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A4FD" w14:textId="77777777" w:rsidR="004525D8" w:rsidRPr="00790C80" w:rsidRDefault="00F65A20" w:rsidP="002656B3">
      <w:pPr>
        <w:pStyle w:val="Titel"/>
        <w:rPr>
          <w:rFonts w:asciiTheme="minorHAnsi" w:hAnsiTheme="minorHAnsi"/>
          <w:sz w:val="40"/>
          <w:szCs w:val="40"/>
        </w:rPr>
      </w:pPr>
      <w:r w:rsidRPr="00790C80">
        <w:rPr>
          <w:rFonts w:asciiTheme="minorHAnsi" w:hAnsiTheme="minorHAnsi"/>
          <w:sz w:val="40"/>
          <w:szCs w:val="40"/>
        </w:rPr>
        <w:t xml:space="preserve">Voorstel </w:t>
      </w:r>
      <w:r w:rsidR="00A279F6" w:rsidRPr="00790C80">
        <w:rPr>
          <w:rFonts w:asciiTheme="minorHAnsi" w:hAnsiTheme="minorHAnsi"/>
          <w:sz w:val="40"/>
          <w:szCs w:val="40"/>
        </w:rPr>
        <w:t xml:space="preserve">voor conversie van </w:t>
      </w:r>
      <w:r w:rsidR="004525D8" w:rsidRPr="00790C80">
        <w:rPr>
          <w:rFonts w:asciiTheme="minorHAnsi" w:hAnsiTheme="minorHAnsi"/>
          <w:sz w:val="40"/>
          <w:szCs w:val="40"/>
        </w:rPr>
        <w:t xml:space="preserve">UML </w:t>
      </w:r>
      <w:r w:rsidRPr="00790C80">
        <w:rPr>
          <w:rFonts w:asciiTheme="minorHAnsi" w:hAnsiTheme="minorHAnsi"/>
          <w:sz w:val="40"/>
          <w:szCs w:val="40"/>
        </w:rPr>
        <w:t>&lt;&lt;Codelist&gt;&gt;</w:t>
      </w:r>
      <w:r w:rsidR="00A279F6" w:rsidRPr="00790C80">
        <w:rPr>
          <w:rFonts w:asciiTheme="minorHAnsi" w:hAnsiTheme="minorHAnsi"/>
          <w:sz w:val="40"/>
          <w:szCs w:val="40"/>
        </w:rPr>
        <w:t xml:space="preserve"> </w:t>
      </w:r>
      <w:r w:rsidRPr="00790C80">
        <w:rPr>
          <w:rFonts w:asciiTheme="minorHAnsi" w:hAnsiTheme="minorHAnsi"/>
          <w:sz w:val="40"/>
          <w:szCs w:val="40"/>
        </w:rPr>
        <w:t xml:space="preserve">naar </w:t>
      </w:r>
      <w:r w:rsidR="004525D8" w:rsidRPr="00790C80">
        <w:rPr>
          <w:rFonts w:asciiTheme="minorHAnsi" w:hAnsiTheme="minorHAnsi"/>
          <w:sz w:val="40"/>
          <w:szCs w:val="40"/>
        </w:rPr>
        <w:t xml:space="preserve">GML </w:t>
      </w:r>
    </w:p>
    <w:p w14:paraId="46FA5EB8" w14:textId="77777777" w:rsidR="004525D8" w:rsidRDefault="004525D8" w:rsidP="004525D8">
      <w:pPr>
        <w:rPr>
          <w:b/>
          <w:sz w:val="24"/>
          <w:szCs w:val="24"/>
        </w:rPr>
      </w:pPr>
    </w:p>
    <w:p w14:paraId="0E108666" w14:textId="77777777" w:rsidR="004525D8" w:rsidRPr="004525D8" w:rsidRDefault="004525D8" w:rsidP="004525D8">
      <w:r w:rsidRPr="004525D8">
        <w:t>Auteur: Peter Lentjes (Kadaster)</w:t>
      </w:r>
    </w:p>
    <w:p w14:paraId="2B00AA75" w14:textId="4F7B1626" w:rsidR="004525D8" w:rsidRPr="004525D8" w:rsidRDefault="00CB5EA1" w:rsidP="004525D8">
      <w:r>
        <w:t xml:space="preserve">Datum: </w:t>
      </w:r>
      <w:r w:rsidR="006F1AAE">
        <w:t>4 juni</w:t>
      </w:r>
      <w:r w:rsidR="004525D8" w:rsidRPr="004525D8">
        <w:t xml:space="preserve"> 2018</w:t>
      </w:r>
    </w:p>
    <w:p w14:paraId="53981535" w14:textId="77777777" w:rsidR="002656B3" w:rsidRDefault="004525D8">
      <w:r>
        <w:t xml:space="preserve"> </w:t>
      </w:r>
    </w:p>
    <w:p w14:paraId="0C726FC5" w14:textId="77777777" w:rsidR="009444C7" w:rsidRPr="008C0F63" w:rsidRDefault="009444C7" w:rsidP="00790C80">
      <w:pPr>
        <w:pStyle w:val="Kop1"/>
      </w:pPr>
      <w:r w:rsidRPr="008C0F63">
        <w:t>Inleiding</w:t>
      </w:r>
    </w:p>
    <w:p w14:paraId="1D36800E" w14:textId="77777777" w:rsidR="0044668B" w:rsidRDefault="00997A9E">
      <w:pPr>
        <w:rPr>
          <w:rFonts w:cs="Verdana"/>
          <w:color w:val="000000"/>
        </w:rPr>
      </w:pPr>
      <w:r>
        <w:t xml:space="preserve">In een informatiemodel kan een objecttype gedefinieerd </w:t>
      </w:r>
      <w:r w:rsidR="009444C7">
        <w:t xml:space="preserve">zijn </w:t>
      </w:r>
      <w:r>
        <w:t xml:space="preserve">met een attribuut waarvan de mogelijke waarden in een externe </w:t>
      </w:r>
      <w:proofErr w:type="spellStart"/>
      <w:r>
        <w:t>waardelijst</w:t>
      </w:r>
      <w:proofErr w:type="spellEnd"/>
      <w:r>
        <w:t xml:space="preserve"> zijn vastgelegd. In de UML </w:t>
      </w:r>
      <w:r w:rsidR="0044668B">
        <w:t xml:space="preserve">kan </w:t>
      </w:r>
      <w:r>
        <w:t xml:space="preserve">zo’n attribuut een type </w:t>
      </w:r>
      <w:r w:rsidR="0044668B">
        <w:t xml:space="preserve">hebben </w:t>
      </w:r>
      <w:r>
        <w:t>dat</w:t>
      </w:r>
      <w:r w:rsidR="00E55C24">
        <w:t xml:space="preserve"> elders in de UML </w:t>
      </w:r>
      <w:r w:rsidR="009444C7">
        <w:t>als datatype</w:t>
      </w:r>
      <w:r w:rsidR="00E55C24">
        <w:t xml:space="preserve"> </w:t>
      </w:r>
      <w:r w:rsidR="009444C7">
        <w:t xml:space="preserve">met </w:t>
      </w:r>
      <w:r w:rsidR="00E55C24">
        <w:t xml:space="preserve"> ster</w:t>
      </w:r>
      <w:r w:rsidR="0044668B">
        <w:t>e</w:t>
      </w:r>
      <w:r w:rsidR="00E55C24">
        <w:t>otype</w:t>
      </w:r>
      <w:r>
        <w:t xml:space="preserve"> </w:t>
      </w:r>
      <w:r w:rsidR="0044668B" w:rsidRPr="00790C80">
        <w:rPr>
          <w:rFonts w:cs="Verdana"/>
          <w:color w:val="000000" w:themeColor="text1"/>
        </w:rPr>
        <w:t>«Codelist</w:t>
      </w:r>
      <w:r w:rsidR="0044668B" w:rsidRPr="00790C80">
        <w:rPr>
          <w:rFonts w:cs="Verdana"/>
          <w:color w:val="000000"/>
        </w:rPr>
        <w:t xml:space="preserve">» </w:t>
      </w:r>
      <w:r w:rsidR="009444C7">
        <w:rPr>
          <w:rFonts w:cs="Verdana"/>
          <w:color w:val="000000"/>
        </w:rPr>
        <w:t>is gedefinieerd</w:t>
      </w:r>
      <w:r w:rsidR="0044668B" w:rsidRPr="00790C80">
        <w:rPr>
          <w:rFonts w:cs="Verdana"/>
          <w:color w:val="000000"/>
        </w:rPr>
        <w:t xml:space="preserve">. In figuur 1 </w:t>
      </w:r>
      <w:r w:rsidR="0044668B">
        <w:rPr>
          <w:rFonts w:cs="Verdana"/>
          <w:color w:val="000000"/>
        </w:rPr>
        <w:t>is hiervan een voorbe</w:t>
      </w:r>
      <w:r w:rsidR="009444C7">
        <w:rPr>
          <w:rFonts w:cs="Verdana"/>
          <w:color w:val="000000"/>
        </w:rPr>
        <w:t>eld opgenomen, waarbij “</w:t>
      </w:r>
      <w:proofErr w:type="spellStart"/>
      <w:r w:rsidR="009444C7">
        <w:rPr>
          <w:rFonts w:cs="Verdana"/>
          <w:color w:val="000000"/>
        </w:rPr>
        <w:t>typeWeg</w:t>
      </w:r>
      <w:proofErr w:type="spellEnd"/>
      <w:r w:rsidR="009444C7">
        <w:rPr>
          <w:rFonts w:cs="Verdana"/>
          <w:color w:val="000000"/>
        </w:rPr>
        <w:t xml:space="preserve">” als </w:t>
      </w:r>
      <w:r w:rsidR="00BE7943">
        <w:rPr>
          <w:rFonts w:cs="Verdana"/>
          <w:color w:val="000000"/>
        </w:rPr>
        <w:t xml:space="preserve">een </w:t>
      </w:r>
      <w:r w:rsidR="009444C7">
        <w:rPr>
          <w:rFonts w:cs="Verdana"/>
          <w:color w:val="000000"/>
        </w:rPr>
        <w:t xml:space="preserve">externe </w:t>
      </w:r>
      <w:proofErr w:type="spellStart"/>
      <w:r w:rsidR="009444C7">
        <w:rPr>
          <w:rFonts w:cs="Verdana"/>
          <w:color w:val="000000"/>
        </w:rPr>
        <w:t>waardelijst</w:t>
      </w:r>
      <w:proofErr w:type="spellEnd"/>
      <w:r w:rsidR="009444C7">
        <w:rPr>
          <w:rFonts w:cs="Verdana"/>
          <w:color w:val="000000"/>
        </w:rPr>
        <w:t xml:space="preserve"> is getypeerd.</w:t>
      </w:r>
    </w:p>
    <w:p w14:paraId="4EDB685C" w14:textId="77777777" w:rsidR="009444C7" w:rsidRPr="00790C80" w:rsidRDefault="009444C7">
      <w:pPr>
        <w:rPr>
          <w:rFonts w:cs="Verdana"/>
          <w:color w:val="000000"/>
        </w:rPr>
      </w:pPr>
    </w:p>
    <w:p w14:paraId="523F7201" w14:textId="77777777" w:rsidR="0061270C" w:rsidRDefault="0061270C" w:rsidP="00790C80">
      <w:pPr>
        <w:keepNext/>
      </w:pPr>
      <w:r>
        <w:rPr>
          <w:noProof/>
          <w:lang w:eastAsia="nl-NL"/>
        </w:rPr>
        <w:drawing>
          <wp:inline distT="0" distB="0" distL="0" distR="0" wp14:anchorId="2CD72591" wp14:editId="54C907C3">
            <wp:extent cx="3505200" cy="1171575"/>
            <wp:effectExtent l="19050" t="19050" r="19050" b="285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056F5F" w14:textId="77777777" w:rsidR="0044668B" w:rsidRPr="00790C80" w:rsidRDefault="0061270C" w:rsidP="00790C80">
      <w:pPr>
        <w:pStyle w:val="Bijschrift"/>
        <w:rPr>
          <w:rFonts w:cs="Verdana"/>
          <w:color w:val="000000"/>
          <w:sz w:val="20"/>
          <w:szCs w:val="20"/>
        </w:rPr>
      </w:pPr>
      <w:r w:rsidRPr="00790C80">
        <w:rPr>
          <w:color w:val="000000" w:themeColor="text1"/>
          <w:sz w:val="20"/>
          <w:szCs w:val="20"/>
        </w:rPr>
        <w:t xml:space="preserve">Figuur </w:t>
      </w:r>
      <w:r w:rsidRPr="00790C80">
        <w:rPr>
          <w:color w:val="000000" w:themeColor="text1"/>
          <w:sz w:val="20"/>
          <w:szCs w:val="20"/>
        </w:rPr>
        <w:fldChar w:fldCharType="begin"/>
      </w:r>
      <w:r w:rsidRPr="00790C80">
        <w:rPr>
          <w:color w:val="000000" w:themeColor="text1"/>
          <w:sz w:val="20"/>
          <w:szCs w:val="20"/>
        </w:rPr>
        <w:instrText xml:space="preserve"> SEQ Figuur \* ARABIC </w:instrText>
      </w:r>
      <w:r w:rsidRPr="00790C80">
        <w:rPr>
          <w:color w:val="000000" w:themeColor="text1"/>
          <w:sz w:val="20"/>
          <w:szCs w:val="20"/>
        </w:rPr>
        <w:fldChar w:fldCharType="separate"/>
      </w:r>
      <w:r w:rsidR="005A1CC0">
        <w:rPr>
          <w:noProof/>
          <w:color w:val="000000" w:themeColor="text1"/>
          <w:sz w:val="20"/>
          <w:szCs w:val="20"/>
        </w:rPr>
        <w:t>1</w:t>
      </w:r>
      <w:r w:rsidRPr="00790C80">
        <w:rPr>
          <w:color w:val="000000" w:themeColor="text1"/>
          <w:sz w:val="20"/>
          <w:szCs w:val="20"/>
        </w:rPr>
        <w:fldChar w:fldCharType="end"/>
      </w:r>
      <w:r w:rsidR="00E55C24">
        <w:rPr>
          <w:color w:val="000000" w:themeColor="text1"/>
          <w:sz w:val="20"/>
          <w:szCs w:val="20"/>
        </w:rPr>
        <w:t>.</w:t>
      </w:r>
      <w:r w:rsidRPr="00790C80">
        <w:rPr>
          <w:color w:val="000000" w:themeColor="text1"/>
          <w:sz w:val="20"/>
          <w:szCs w:val="20"/>
        </w:rPr>
        <w:t xml:space="preserve"> Attribuut </w:t>
      </w:r>
      <w:r w:rsidR="00E55C24" w:rsidRPr="00790C80">
        <w:rPr>
          <w:color w:val="000000" w:themeColor="text1"/>
          <w:sz w:val="20"/>
          <w:szCs w:val="20"/>
        </w:rPr>
        <w:t>“</w:t>
      </w:r>
      <w:proofErr w:type="spellStart"/>
      <w:r w:rsidRPr="00790C80">
        <w:rPr>
          <w:color w:val="000000" w:themeColor="text1"/>
          <w:sz w:val="20"/>
          <w:szCs w:val="20"/>
        </w:rPr>
        <w:t>typeWeg</w:t>
      </w:r>
      <w:proofErr w:type="spellEnd"/>
      <w:r w:rsidR="00E55C24" w:rsidRPr="00790C80">
        <w:rPr>
          <w:color w:val="000000" w:themeColor="text1"/>
          <w:sz w:val="20"/>
          <w:szCs w:val="20"/>
        </w:rPr>
        <w:t>”</w:t>
      </w:r>
      <w:r w:rsidRPr="00790C80">
        <w:rPr>
          <w:color w:val="000000" w:themeColor="text1"/>
          <w:sz w:val="20"/>
          <w:szCs w:val="20"/>
        </w:rPr>
        <w:t xml:space="preserve"> heeft </w:t>
      </w:r>
      <w:r w:rsidR="00E55C24" w:rsidRPr="00790C80">
        <w:rPr>
          <w:color w:val="000000" w:themeColor="text1"/>
          <w:sz w:val="20"/>
          <w:szCs w:val="20"/>
        </w:rPr>
        <w:t>type “</w:t>
      </w:r>
      <w:proofErr w:type="spellStart"/>
      <w:r w:rsidR="00E55C24" w:rsidRPr="00790C80">
        <w:rPr>
          <w:color w:val="000000" w:themeColor="text1"/>
          <w:sz w:val="20"/>
          <w:szCs w:val="20"/>
        </w:rPr>
        <w:t>TypeWegWaardelijst</w:t>
      </w:r>
      <w:proofErr w:type="spellEnd"/>
      <w:r w:rsidR="00E55C24" w:rsidRPr="00790C80">
        <w:rPr>
          <w:color w:val="000000" w:themeColor="text1"/>
          <w:sz w:val="20"/>
          <w:szCs w:val="20"/>
        </w:rPr>
        <w:t xml:space="preserve">” met stereotype </w:t>
      </w:r>
      <w:r w:rsidR="00E55C24" w:rsidRPr="00790C80">
        <w:rPr>
          <w:rFonts w:cs="Verdana"/>
          <w:color w:val="000000" w:themeColor="text1"/>
          <w:sz w:val="20"/>
          <w:szCs w:val="20"/>
        </w:rPr>
        <w:t>«Codelist</w:t>
      </w:r>
      <w:r w:rsidR="00B051C7" w:rsidRPr="00790C80">
        <w:rPr>
          <w:rFonts w:cs="Verdana"/>
          <w:color w:val="000000"/>
          <w:sz w:val="20"/>
          <w:szCs w:val="20"/>
        </w:rPr>
        <w:t>»</w:t>
      </w:r>
    </w:p>
    <w:p w14:paraId="568E75A3" w14:textId="77777777" w:rsidR="0044668B" w:rsidRDefault="0044668B" w:rsidP="0044668B">
      <w:r>
        <w:t>Als een instantie</w:t>
      </w:r>
      <w:r w:rsidR="00B051C7">
        <w:t xml:space="preserve"> van </w:t>
      </w:r>
      <w:proofErr w:type="spellStart"/>
      <w:r>
        <w:t>Wegdeel</w:t>
      </w:r>
      <w:proofErr w:type="spellEnd"/>
      <w:r>
        <w:t xml:space="preserve"> </w:t>
      </w:r>
      <w:r w:rsidR="008C0F63">
        <w:t xml:space="preserve"> uit figuur 1 wordt vastgelegd</w:t>
      </w:r>
      <w:r>
        <w:t xml:space="preserve"> in een GML</w:t>
      </w:r>
      <w:r w:rsidR="009B7640">
        <w:t xml:space="preserve"> (als object) </w:t>
      </w:r>
      <w:r>
        <w:t>, dan zal het attribuut “</w:t>
      </w:r>
      <w:proofErr w:type="spellStart"/>
      <w:r>
        <w:t>typeWeg</w:t>
      </w:r>
      <w:proofErr w:type="spellEnd"/>
      <w:r>
        <w:t xml:space="preserve">” de waarde uit </w:t>
      </w:r>
      <w:r w:rsidR="009444C7">
        <w:t xml:space="preserve">de </w:t>
      </w:r>
      <w:r>
        <w:t xml:space="preserve">externe </w:t>
      </w:r>
      <w:proofErr w:type="spellStart"/>
      <w:r>
        <w:t>waardelijst</w:t>
      </w:r>
      <w:proofErr w:type="spellEnd"/>
      <w:r>
        <w:t xml:space="preserve"> </w:t>
      </w:r>
      <w:r w:rsidR="00B051C7">
        <w:t xml:space="preserve">moeten </w:t>
      </w:r>
      <w:r>
        <w:t>bevatten</w:t>
      </w:r>
      <w:r w:rsidR="009B7640">
        <w:t xml:space="preserve">. Maar in plaats van de waarde kan ook  de </w:t>
      </w:r>
      <w:r w:rsidR="009444C7">
        <w:t>URL van de betreffende</w:t>
      </w:r>
      <w:r w:rsidR="00B051C7">
        <w:t xml:space="preserve"> waarde</w:t>
      </w:r>
      <w:r w:rsidR="008C0F63">
        <w:t xml:space="preserve"> worden opg</w:t>
      </w:r>
      <w:r w:rsidR="009B7640">
        <w:t>enomen, of zowel de waarde als de URL</w:t>
      </w:r>
      <w:r w:rsidR="009444C7">
        <w:t xml:space="preserve">. </w:t>
      </w:r>
      <w:r w:rsidR="008C0F63">
        <w:t xml:space="preserve"> </w:t>
      </w:r>
      <w:r w:rsidR="009444C7">
        <w:t xml:space="preserve">Als alleen de URL van de waarde wordt opgenomen, kan door het </w:t>
      </w:r>
      <w:proofErr w:type="spellStart"/>
      <w:r w:rsidR="009444C7">
        <w:t>resolven</w:t>
      </w:r>
      <w:proofErr w:type="spellEnd"/>
      <w:r w:rsidR="009444C7">
        <w:t xml:space="preserve"> van de URL de waarde opgehaald</w:t>
      </w:r>
      <w:r w:rsidR="00B051C7">
        <w:t xml:space="preserve"> worden, maar dat vereist een aparte stap in het proces.</w:t>
      </w:r>
    </w:p>
    <w:p w14:paraId="3243DE29" w14:textId="77777777" w:rsidR="0044668B" w:rsidRDefault="0044668B" w:rsidP="0044668B"/>
    <w:p w14:paraId="49652694" w14:textId="51B06DBD" w:rsidR="0098215C" w:rsidRPr="0044668B" w:rsidRDefault="0098215C" w:rsidP="0098215C">
      <w:r>
        <w:t xml:space="preserve">In hoofdstuk 1 wordt een voorstel gedaan voor 3 verschillende  opties voor vertaling van UML </w:t>
      </w:r>
      <w:r w:rsidRPr="00A45A39">
        <w:rPr>
          <w:rFonts w:cs="Verdana"/>
          <w:color w:val="000000" w:themeColor="text1"/>
        </w:rPr>
        <w:t>«Codelist</w:t>
      </w:r>
      <w:r w:rsidRPr="00A45A39">
        <w:rPr>
          <w:rFonts w:cs="Verdana"/>
          <w:color w:val="000000"/>
        </w:rPr>
        <w:t>»</w:t>
      </w:r>
      <w:r>
        <w:rPr>
          <w:rFonts w:cs="Verdana"/>
          <w:color w:val="000000"/>
        </w:rPr>
        <w:t xml:space="preserve"> element </w:t>
      </w:r>
      <w:r>
        <w:t>naar GML XSD</w:t>
      </w:r>
      <w:r>
        <w:rPr>
          <w:rFonts w:cs="Verdana"/>
          <w:color w:val="000000"/>
        </w:rPr>
        <w:t xml:space="preserve">. </w:t>
      </w:r>
    </w:p>
    <w:p w14:paraId="2958A957" w14:textId="77777777" w:rsidR="0098215C" w:rsidRDefault="0098215C"/>
    <w:p w14:paraId="4F91A1CD" w14:textId="22E46BA2" w:rsidR="0098215C" w:rsidRDefault="0098215C">
      <w:r>
        <w:t xml:space="preserve">De hoofdstukken 2, 3, 4 en 5 geven een onderbouwing van </w:t>
      </w:r>
      <w:r w:rsidR="005A1CC0">
        <w:t>het voo</w:t>
      </w:r>
      <w:r w:rsidR="002A4069">
        <w:t>r</w:t>
      </w:r>
      <w:r w:rsidR="005A1CC0">
        <w:t>stel</w:t>
      </w:r>
      <w:r>
        <w:t>.</w:t>
      </w:r>
    </w:p>
    <w:p w14:paraId="0D8D5DFA" w14:textId="77777777" w:rsidR="0098215C" w:rsidRDefault="0098215C" w:rsidP="0098215C"/>
    <w:p w14:paraId="228E0D44" w14:textId="095F763D" w:rsidR="0098215C" w:rsidRDefault="0098215C" w:rsidP="0098215C">
      <w:r>
        <w:t xml:space="preserve">In hoofdstuk 2 wordt beschreven hoe de OGC standaarden GML 3.2.1 en GML 3.3 de default vertaling van UML </w:t>
      </w:r>
      <w:r w:rsidRPr="00A45A39">
        <w:rPr>
          <w:rFonts w:cs="Verdana"/>
          <w:color w:val="000000" w:themeColor="text1"/>
        </w:rPr>
        <w:t>«Codelist</w:t>
      </w:r>
      <w:r w:rsidRPr="00A45A39">
        <w:rPr>
          <w:rFonts w:cs="Verdana"/>
          <w:color w:val="000000"/>
        </w:rPr>
        <w:t>»</w:t>
      </w:r>
      <w:r>
        <w:rPr>
          <w:rFonts w:cs="Verdana"/>
          <w:color w:val="000000"/>
        </w:rPr>
        <w:t xml:space="preserve"> </w:t>
      </w:r>
      <w:r>
        <w:t>naar GML XSD beschrijft.</w:t>
      </w:r>
    </w:p>
    <w:p w14:paraId="65030648" w14:textId="4C2A7590" w:rsidR="005124B2" w:rsidRDefault="005124B2">
      <w:r>
        <w:t>In hoof</w:t>
      </w:r>
      <w:r w:rsidR="00B46279">
        <w:t>d</w:t>
      </w:r>
      <w:r>
        <w:t>st</w:t>
      </w:r>
      <w:r w:rsidR="0098215C">
        <w:t>uk 3</w:t>
      </w:r>
      <w:r>
        <w:t xml:space="preserve"> worden </w:t>
      </w:r>
      <w:r w:rsidR="006F1AAE">
        <w:t xml:space="preserve">drie verschillende methoden op basis van de </w:t>
      </w:r>
      <w:r>
        <w:t xml:space="preserve">GML 3.2.1 </w:t>
      </w:r>
      <w:r w:rsidR="006F1AAE">
        <w:t xml:space="preserve">standaard </w:t>
      </w:r>
      <w:r>
        <w:t>uitgewerkt.</w:t>
      </w:r>
    </w:p>
    <w:p w14:paraId="3EBA0DEF" w14:textId="0579C781" w:rsidR="00B46279" w:rsidRDefault="00B46279">
      <w:r>
        <w:t>In hoo</w:t>
      </w:r>
      <w:r w:rsidR="00C86926">
        <w:t>f</w:t>
      </w:r>
      <w:r w:rsidR="0098215C">
        <w:t>dstuk 4</w:t>
      </w:r>
      <w:r>
        <w:t xml:space="preserve"> </w:t>
      </w:r>
      <w:r w:rsidR="006F1AAE">
        <w:t>worden drie verschillende methoden op basis van de GML 3.3 standaard</w:t>
      </w:r>
      <w:r w:rsidR="00C86926">
        <w:t xml:space="preserve"> uitgewerkt.</w:t>
      </w:r>
    </w:p>
    <w:p w14:paraId="28650139" w14:textId="1AAC6554" w:rsidR="00C86926" w:rsidRDefault="00C86926">
      <w:r>
        <w:t>I</w:t>
      </w:r>
      <w:r w:rsidR="0098215C">
        <w:t>n hoofdstuk 5</w:t>
      </w:r>
      <w:r>
        <w:t xml:space="preserve"> worden de 5 methoden uit hoofdstuk</w:t>
      </w:r>
      <w:r w:rsidR="006F1AAE">
        <w:t>ken</w:t>
      </w:r>
      <w:r w:rsidR="0098215C">
        <w:t xml:space="preserve"> 3 en 4</w:t>
      </w:r>
      <w:r>
        <w:t xml:space="preserve"> geëvalueerd. </w:t>
      </w:r>
    </w:p>
    <w:p w14:paraId="457BEFDE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3EADEEDE" w14:textId="77777777" w:rsidR="0098215C" w:rsidRPr="005325BF" w:rsidRDefault="0098215C" w:rsidP="0098215C">
      <w:pPr>
        <w:pStyle w:val="Kop1"/>
        <w:numPr>
          <w:ilvl w:val="0"/>
          <w:numId w:val="11"/>
        </w:numPr>
      </w:pPr>
      <w:r w:rsidRPr="005325BF">
        <w:t xml:space="preserve">Voorstel voor XSD </w:t>
      </w:r>
      <w:proofErr w:type="spellStart"/>
      <w:r w:rsidRPr="005325BF">
        <w:t>encoding</w:t>
      </w:r>
      <w:proofErr w:type="spellEnd"/>
      <w:r w:rsidRPr="005325BF">
        <w:t xml:space="preserve"> van UML elementen getypeerd als een &lt;&lt;Codelist &gt;&gt; class</w:t>
      </w:r>
    </w:p>
    <w:p w14:paraId="31B17E9C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0152F6D9" w14:textId="77777777" w:rsidR="0098215C" w:rsidRPr="00A85674" w:rsidRDefault="0098215C" w:rsidP="0098215C">
      <w:pPr>
        <w:pStyle w:val="Kop2"/>
        <w:numPr>
          <w:ilvl w:val="1"/>
          <w:numId w:val="11"/>
        </w:numPr>
        <w:ind w:left="431" w:hanging="431"/>
      </w:pPr>
      <w:r>
        <w:t>Voorgestelde opties</w:t>
      </w:r>
    </w:p>
    <w:p w14:paraId="66D4A3F1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Het is niet mogelijk om met de 5 beschreven methodes aan alle keuzemogelijkheden te voldoen. Er zijn dan te veel combinaties mogelijk. Dat maakt het erg moeilijk om automatisch de juiste XSD te genereren voor een </w:t>
      </w:r>
      <w:r w:rsidRPr="00FF394B">
        <w:rPr>
          <w:rFonts w:cs="Verdana"/>
          <w:color w:val="000000" w:themeColor="text1"/>
        </w:rPr>
        <w:t>«Codelist</w:t>
      </w:r>
      <w:r w:rsidRPr="00FF394B">
        <w:rPr>
          <w:rFonts w:cs="Verdana"/>
          <w:color w:val="000000"/>
        </w:rPr>
        <w:t xml:space="preserve">» </w:t>
      </w:r>
      <w:r>
        <w:rPr>
          <w:rFonts w:eastAsia="Times New Roman" w:cs="Arial"/>
          <w:color w:val="000000" w:themeColor="text1"/>
          <w:lang w:eastAsia="nl-NL"/>
        </w:rPr>
        <w:t>UML  element.</w:t>
      </w:r>
    </w:p>
    <w:p w14:paraId="06A24ED7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1BB73778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Als je ervan uit gaat dat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(URI of naam) niet in de GML opgenomen hoeft te worden, indien het al in de XSD is opgenomen, dan neemt het aantal keuzemogelijkheden af.</w:t>
      </w:r>
    </w:p>
    <w:p w14:paraId="5ED7B442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142B34A0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Als je er ook van uit gaat dat zowel de naam als de URI van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in een </w:t>
      </w:r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&lt;</w:t>
      </w:r>
      <w:proofErr w:type="spellStart"/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xsd:appinfo</w:t>
      </w:r>
      <w:proofErr w:type="spellEnd"/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&gt;</w:t>
      </w:r>
      <w:r>
        <w:rPr>
          <w:rFonts w:eastAsia="Times New Roman" w:cs="Arial"/>
          <w:color w:val="000000" w:themeColor="text1"/>
          <w:lang w:eastAsia="nl-NL"/>
        </w:rPr>
        <w:t xml:space="preserve"> element kunnen worden opgenomen dan is het aantal keuzemogelijkheden te overzien.</w:t>
      </w:r>
    </w:p>
    <w:p w14:paraId="588EA023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72A23986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Ik stel voor om keuzemogelijkheden beperken zich tot de volgende  3 opties:</w:t>
      </w:r>
    </w:p>
    <w:p w14:paraId="5485CF93" w14:textId="77777777" w:rsidR="0098215C" w:rsidRPr="008F2082" w:rsidRDefault="0098215C" w:rsidP="0098215C">
      <w:pPr>
        <w:pStyle w:val="Lijstalinea"/>
        <w:numPr>
          <w:ilvl w:val="0"/>
          <w:numId w:val="28"/>
        </w:numPr>
      </w:pPr>
      <w:r w:rsidRPr="008F2082">
        <w:t xml:space="preserve">In de GML wordt de </w:t>
      </w:r>
      <w:r w:rsidRPr="008F2082">
        <w:rPr>
          <w:b/>
        </w:rPr>
        <w:t>waarde</w:t>
      </w:r>
      <w:r w:rsidRPr="008F2082">
        <w:t xml:space="preserve"> uit de </w:t>
      </w:r>
      <w:proofErr w:type="spellStart"/>
      <w:r w:rsidRPr="008F2082">
        <w:t>waardelijst</w:t>
      </w:r>
      <w:proofErr w:type="spellEnd"/>
      <w:r w:rsidRPr="008F2082">
        <w:t xml:space="preserve"> </w:t>
      </w:r>
      <w:r w:rsidRPr="008F2082">
        <w:rPr>
          <w:b/>
        </w:rPr>
        <w:t>als string</w:t>
      </w:r>
      <w:r w:rsidRPr="008F2082">
        <w:t xml:space="preserve"> wordt opgenomen en optioneel ook de URL van de </w:t>
      </w:r>
      <w:proofErr w:type="spellStart"/>
      <w:r w:rsidRPr="008F2082">
        <w:t>waardelijst</w:t>
      </w:r>
      <w:proofErr w:type="spellEnd"/>
      <w:r w:rsidRPr="008F2082">
        <w:t>.</w:t>
      </w:r>
    </w:p>
    <w:p w14:paraId="2C792B05" w14:textId="77777777" w:rsidR="0098215C" w:rsidRDefault="0098215C" w:rsidP="0098215C">
      <w:pPr>
        <w:pStyle w:val="Lijstalinea"/>
        <w:numPr>
          <w:ilvl w:val="0"/>
          <w:numId w:val="28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In de GML wordt de </w:t>
      </w:r>
      <w:r w:rsidRPr="008F2082">
        <w:rPr>
          <w:rFonts w:eastAsia="Times New Roman" w:cs="Arial"/>
          <w:b/>
          <w:color w:val="000000" w:themeColor="text1"/>
          <w:lang w:eastAsia="nl-NL"/>
        </w:rPr>
        <w:t xml:space="preserve">waarde </w:t>
      </w:r>
      <w:r>
        <w:rPr>
          <w:rFonts w:eastAsia="Times New Roman" w:cs="Arial"/>
          <w:color w:val="000000" w:themeColor="text1"/>
          <w:lang w:eastAsia="nl-NL"/>
        </w:rPr>
        <w:t xml:space="preserve">uit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</w:t>
      </w:r>
      <w:r w:rsidRPr="008F2082">
        <w:rPr>
          <w:rFonts w:eastAsia="Times New Roman" w:cs="Arial"/>
          <w:b/>
          <w:color w:val="000000" w:themeColor="text1"/>
          <w:lang w:eastAsia="nl-NL"/>
        </w:rPr>
        <w:t>als string</w:t>
      </w:r>
      <w:r>
        <w:rPr>
          <w:rFonts w:eastAsia="Times New Roman" w:cs="Arial"/>
          <w:color w:val="000000" w:themeColor="text1"/>
          <w:lang w:eastAsia="nl-NL"/>
        </w:rPr>
        <w:t xml:space="preserve"> wordt opgenomen </w:t>
      </w:r>
      <w:r w:rsidRPr="008F2082">
        <w:rPr>
          <w:rFonts w:eastAsia="Times New Roman" w:cs="Arial"/>
          <w:b/>
          <w:color w:val="000000" w:themeColor="text1"/>
          <w:lang w:eastAsia="nl-NL"/>
        </w:rPr>
        <w:t>en</w:t>
      </w:r>
      <w:r>
        <w:rPr>
          <w:rFonts w:eastAsia="Times New Roman" w:cs="Arial"/>
          <w:color w:val="000000" w:themeColor="text1"/>
          <w:lang w:eastAsia="nl-NL"/>
        </w:rPr>
        <w:t xml:space="preserve"> de</w:t>
      </w:r>
      <w:r w:rsidRPr="008F2082">
        <w:rPr>
          <w:rFonts w:eastAsia="Times New Roman" w:cs="Arial"/>
          <w:b/>
          <w:color w:val="000000" w:themeColor="text1"/>
          <w:lang w:eastAsia="nl-NL"/>
        </w:rPr>
        <w:t xml:space="preserve"> URL van de </w:t>
      </w:r>
      <w:proofErr w:type="spellStart"/>
      <w:r w:rsidRPr="008F2082">
        <w:rPr>
          <w:rFonts w:eastAsia="Times New Roman" w:cs="Arial"/>
          <w:b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. De URI van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wordt tevens opgenomen in XSD.</w:t>
      </w:r>
    </w:p>
    <w:p w14:paraId="3F7438E1" w14:textId="77777777" w:rsidR="0098215C" w:rsidRDefault="0098215C" w:rsidP="0098215C">
      <w:pPr>
        <w:pStyle w:val="Lijstalinea"/>
        <w:numPr>
          <w:ilvl w:val="0"/>
          <w:numId w:val="28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In de GML wordt de </w:t>
      </w:r>
      <w:r w:rsidRPr="008F2082">
        <w:rPr>
          <w:rFonts w:eastAsia="Times New Roman" w:cs="Arial"/>
          <w:b/>
          <w:color w:val="000000" w:themeColor="text1"/>
          <w:lang w:eastAsia="nl-NL"/>
        </w:rPr>
        <w:t>waarde</w:t>
      </w:r>
      <w:r>
        <w:rPr>
          <w:rFonts w:eastAsia="Times New Roman" w:cs="Arial"/>
          <w:color w:val="000000" w:themeColor="text1"/>
          <w:lang w:eastAsia="nl-NL"/>
        </w:rPr>
        <w:t xml:space="preserve"> uit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</w:t>
      </w:r>
      <w:r w:rsidRPr="008F2082">
        <w:rPr>
          <w:rFonts w:eastAsia="Times New Roman" w:cs="Arial"/>
          <w:b/>
          <w:color w:val="000000" w:themeColor="text1"/>
          <w:lang w:eastAsia="nl-NL"/>
        </w:rPr>
        <w:t>als URI</w:t>
      </w:r>
      <w:r>
        <w:rPr>
          <w:rFonts w:eastAsia="Times New Roman" w:cs="Arial"/>
          <w:color w:val="000000" w:themeColor="text1"/>
          <w:lang w:eastAsia="nl-NL"/>
        </w:rPr>
        <w:t xml:space="preserve"> opgenomen en optioneel de </w:t>
      </w:r>
      <w:r w:rsidRPr="008F2082">
        <w:rPr>
          <w:rFonts w:eastAsia="Times New Roman" w:cs="Arial"/>
          <w:color w:val="000000" w:themeColor="text1"/>
          <w:lang w:eastAsia="nl-NL"/>
        </w:rPr>
        <w:t xml:space="preserve">waarde uit de </w:t>
      </w:r>
      <w:proofErr w:type="spellStart"/>
      <w:r w:rsidRPr="008F2082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8F2082">
        <w:rPr>
          <w:rFonts w:eastAsia="Times New Roman" w:cs="Arial"/>
          <w:color w:val="000000" w:themeColor="text1"/>
          <w:lang w:eastAsia="nl-NL"/>
        </w:rPr>
        <w:t xml:space="preserve"> als string</w:t>
      </w:r>
      <w:r>
        <w:rPr>
          <w:rFonts w:eastAsia="Times New Roman" w:cs="Arial"/>
          <w:color w:val="000000" w:themeColor="text1"/>
          <w:lang w:eastAsia="nl-NL"/>
        </w:rPr>
        <w:t>.</w:t>
      </w:r>
    </w:p>
    <w:p w14:paraId="68B6F650" w14:textId="77777777" w:rsidR="0098215C" w:rsidRPr="008F2082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Voor alle  3 de opties geldt dat de </w:t>
      </w:r>
      <w:r w:rsidRPr="00CB631D">
        <w:rPr>
          <w:rFonts w:eastAsia="Times New Roman" w:cs="Arial"/>
          <w:b/>
          <w:color w:val="000000" w:themeColor="text1"/>
          <w:lang w:eastAsia="nl-NL"/>
        </w:rPr>
        <w:t xml:space="preserve">naam en de URI van de </w:t>
      </w:r>
      <w:proofErr w:type="spellStart"/>
      <w:r w:rsidRPr="00CB631D">
        <w:rPr>
          <w:rFonts w:eastAsia="Times New Roman" w:cs="Arial"/>
          <w:b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in de XSD in een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</w:t>
      </w:r>
      <w:r>
        <w:rPr>
          <w:rFonts w:eastAsia="Times New Roman" w:cs="Arial"/>
          <w:color w:val="000000" w:themeColor="text1"/>
          <w:lang w:eastAsia="nl-NL"/>
        </w:rPr>
        <w:t xml:space="preserve"> blokje wordt opgenomen.</w:t>
      </w:r>
    </w:p>
    <w:p w14:paraId="4E144E74" w14:textId="77777777" w:rsidR="0098215C" w:rsidRDefault="0098215C" w:rsidP="0098215C">
      <w:pPr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</w:pPr>
    </w:p>
    <w:p w14:paraId="7C12877D" w14:textId="77777777" w:rsidR="0098215C" w:rsidRDefault="0098215C" w:rsidP="0098215C">
      <w:pPr>
        <w:rPr>
          <w:rFonts w:eastAsia="Times New Roman" w:cs="Consolas"/>
          <w:color w:val="000000" w:themeColor="text1"/>
          <w:lang w:eastAsia="nl-NL"/>
        </w:rPr>
      </w:pPr>
      <w:r w:rsidRPr="0013276C">
        <w:rPr>
          <w:rFonts w:eastAsia="Times New Roman" w:cs="Consolas"/>
          <w:color w:val="000000" w:themeColor="text1"/>
          <w:lang w:eastAsia="nl-NL"/>
        </w:rPr>
        <w:t>Bovenstaande voorstellen zijn in onderstaande tabel samengevat.</w:t>
      </w:r>
    </w:p>
    <w:p w14:paraId="6DE4ADF5" w14:textId="77777777" w:rsidR="0098215C" w:rsidRDefault="0098215C" w:rsidP="0098215C">
      <w:pPr>
        <w:rPr>
          <w:rFonts w:eastAsia="Times New Roman" w:cs="Consolas"/>
          <w:color w:val="000000" w:themeColor="text1"/>
          <w:lang w:eastAsia="nl-NL"/>
        </w:rPr>
      </w:pPr>
    </w:p>
    <w:p w14:paraId="78F29167" w14:textId="128E232E" w:rsidR="0098215C" w:rsidRPr="00FB276C" w:rsidRDefault="0098215C" w:rsidP="0098215C">
      <w:pPr>
        <w:rPr>
          <w:rFonts w:eastAsia="Times New Roman" w:cs="Arial"/>
          <w:i/>
          <w:color w:val="000000" w:themeColor="text1"/>
          <w:lang w:eastAsia="nl-NL"/>
        </w:rPr>
      </w:pPr>
      <w:r>
        <w:rPr>
          <w:rFonts w:eastAsia="Times New Roman" w:cs="Arial"/>
          <w:i/>
          <w:color w:val="000000" w:themeColor="text1"/>
          <w:lang w:eastAsia="nl-NL"/>
        </w:rPr>
        <w:t>Tabel 1.</w:t>
      </w:r>
      <w:r w:rsidRPr="00FB276C">
        <w:rPr>
          <w:rFonts w:eastAsia="Times New Roman" w:cs="Arial"/>
          <w:i/>
          <w:color w:val="000000" w:themeColor="text1"/>
          <w:lang w:eastAsia="nl-NL"/>
        </w:rPr>
        <w:t xml:space="preserve"> </w:t>
      </w:r>
      <w:r>
        <w:rPr>
          <w:rFonts w:eastAsia="Times New Roman" w:cs="Arial"/>
          <w:i/>
          <w:color w:val="000000" w:themeColor="text1"/>
          <w:lang w:eastAsia="nl-NL"/>
        </w:rPr>
        <w:t>Voorgestelde opties voor vertaling</w:t>
      </w:r>
      <w:r w:rsidRPr="00FB276C">
        <w:rPr>
          <w:rFonts w:eastAsia="Times New Roman" w:cs="Arial"/>
          <w:i/>
          <w:color w:val="000000" w:themeColor="text1"/>
          <w:lang w:eastAsia="nl-NL"/>
        </w:rPr>
        <w:t xml:space="preserve"> van &lt;&lt;Codelist&gt;&gt;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268"/>
        <w:gridCol w:w="1200"/>
      </w:tblGrid>
      <w:tr w:rsidR="0098215C" w:rsidRPr="000547DA" w14:paraId="6B218CF6" w14:textId="77777777" w:rsidTr="00B2084B">
        <w:tc>
          <w:tcPr>
            <w:tcW w:w="1413" w:type="dxa"/>
            <w:vMerge w:val="restart"/>
            <w:tcBorders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CC110EF" w14:textId="77777777" w:rsidR="0098215C" w:rsidRPr="002016C3" w:rsidRDefault="0098215C" w:rsidP="00B2084B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>Voorstel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5B365AE" w14:textId="77777777" w:rsidR="0098215C" w:rsidRPr="00BB3C6B" w:rsidRDefault="0098215C" w:rsidP="00B2084B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In </w:t>
            </w:r>
            <w:r w:rsidRPr="00BB3C6B">
              <w:rPr>
                <w:rFonts w:eastAsia="Times New Roman" w:cs="Arial"/>
                <w:b/>
                <w:color w:val="000000" w:themeColor="text1"/>
                <w:lang w:eastAsia="nl-NL"/>
              </w:rPr>
              <w:t>GML</w:t>
            </w:r>
          </w:p>
        </w:tc>
        <w:tc>
          <w:tcPr>
            <w:tcW w:w="2468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2E50C1A4" w14:textId="77777777" w:rsidR="0098215C" w:rsidRPr="00BB3C6B" w:rsidRDefault="0098215C" w:rsidP="00B2084B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In </w:t>
            </w:r>
            <w:r w:rsidRPr="00BB3C6B">
              <w:rPr>
                <w:rFonts w:eastAsia="Times New Roman" w:cs="Arial"/>
                <w:b/>
                <w:color w:val="000000" w:themeColor="text1"/>
                <w:lang w:eastAsia="nl-NL"/>
              </w:rPr>
              <w:t>XSD</w:t>
            </w:r>
          </w:p>
        </w:tc>
      </w:tr>
      <w:tr w:rsidR="0098215C" w:rsidRPr="000547DA" w14:paraId="01A40311" w14:textId="77777777" w:rsidTr="00B2084B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129B826" w14:textId="77777777" w:rsidR="0098215C" w:rsidRPr="000547DA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88A4A2B" w14:textId="77777777" w:rsidR="0098215C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Instanties van </w:t>
            </w:r>
            <w:proofErr w:type="spellStart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waardelijst</w:t>
            </w:r>
            <w:proofErr w:type="spellEnd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 (waarden)</w:t>
            </w:r>
          </w:p>
        </w:tc>
        <w:tc>
          <w:tcPr>
            <w:tcW w:w="2468" w:type="dxa"/>
            <w:gridSpan w:val="2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2C4C2E96" w14:textId="77777777" w:rsidR="0098215C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proofErr w:type="spellStart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Waardelijst</w:t>
            </w:r>
            <w:proofErr w:type="spellEnd"/>
          </w:p>
        </w:tc>
      </w:tr>
      <w:tr w:rsidR="0098215C" w:rsidRPr="000547DA" w14:paraId="05EE97A3" w14:textId="77777777" w:rsidTr="00B2084B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C165D19" w14:textId="77777777" w:rsidR="0098215C" w:rsidRPr="000547DA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50FE4B38" w14:textId="77777777" w:rsidR="0098215C" w:rsidRPr="000547DA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Waarde als string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6987F18" w14:textId="77777777" w:rsidR="0098215C" w:rsidRPr="000547DA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URI van waarde</w:t>
            </w:r>
          </w:p>
        </w:tc>
        <w:tc>
          <w:tcPr>
            <w:tcW w:w="1268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6350927C" w14:textId="77777777" w:rsidR="0098215C" w:rsidRPr="000547DA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Naam van 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waardelijst</w:t>
            </w:r>
            <w:proofErr w:type="spellEnd"/>
          </w:p>
        </w:tc>
        <w:tc>
          <w:tcPr>
            <w:tcW w:w="1200" w:type="dxa"/>
            <w:shd w:val="clear" w:color="auto" w:fill="C5E0B3" w:themeFill="accent6" w:themeFillTint="66"/>
            <w:vAlign w:val="center"/>
          </w:tcPr>
          <w:p w14:paraId="251085ED" w14:textId="77777777" w:rsidR="0098215C" w:rsidRPr="000547DA" w:rsidRDefault="0098215C" w:rsidP="00B2084B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URI van 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waardelijst</w:t>
            </w:r>
            <w:proofErr w:type="spellEnd"/>
          </w:p>
        </w:tc>
      </w:tr>
      <w:tr w:rsidR="0098215C" w:rsidRPr="000547DA" w14:paraId="7F9D5C4B" w14:textId="77777777" w:rsidTr="00B2084B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3FD66027" w14:textId="6CD90854" w:rsidR="0098215C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E338DBD" w14:textId="3E6FE262" w:rsidR="0098215C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ptioneel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D14FC5" w14:textId="654CA4F0" w:rsidR="0098215C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268" w:type="dxa"/>
            <w:tcBorders>
              <w:left w:val="single" w:sz="12" w:space="0" w:color="auto"/>
            </w:tcBorders>
            <w:vAlign w:val="center"/>
          </w:tcPr>
          <w:p w14:paraId="0AEE16AE" w14:textId="48607523" w:rsidR="0098215C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optioneel (met &lt;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appinfo</w:t>
            </w:r>
            <w:proofErr w:type="spellEnd"/>
            <w:r>
              <w:rPr>
                <w:rFonts w:eastAsia="Times New Roman" w:cs="Arial"/>
                <w:color w:val="000000" w:themeColor="text1"/>
                <w:lang w:eastAsia="nl-NL"/>
              </w:rPr>
              <w:t>&gt;)</w:t>
            </w:r>
          </w:p>
        </w:tc>
        <w:tc>
          <w:tcPr>
            <w:tcW w:w="1200" w:type="dxa"/>
            <w:vAlign w:val="center"/>
          </w:tcPr>
          <w:p w14:paraId="6AE8CA14" w14:textId="377A9369" w:rsidR="0098215C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optioneel (met &lt;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appinfo</w:t>
            </w:r>
            <w:proofErr w:type="spellEnd"/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&gt;  </w:t>
            </w:r>
          </w:p>
        </w:tc>
      </w:tr>
      <w:tr w:rsidR="0098215C" w:rsidRPr="000547DA" w14:paraId="3906178A" w14:textId="77777777" w:rsidTr="00B2084B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2D3C0715" w14:textId="6871B150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2E87350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9CB73A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268" w:type="dxa"/>
            <w:tcBorders>
              <w:left w:val="single" w:sz="12" w:space="0" w:color="auto"/>
            </w:tcBorders>
            <w:vAlign w:val="center"/>
          </w:tcPr>
          <w:p w14:paraId="492E0CF4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optioneel (met &lt;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appinfo</w:t>
            </w:r>
            <w:proofErr w:type="spellEnd"/>
            <w:r>
              <w:rPr>
                <w:rFonts w:eastAsia="Times New Roman" w:cs="Arial"/>
                <w:color w:val="000000" w:themeColor="text1"/>
                <w:lang w:eastAsia="nl-NL"/>
              </w:rPr>
              <w:t>&gt;)</w:t>
            </w:r>
          </w:p>
        </w:tc>
        <w:tc>
          <w:tcPr>
            <w:tcW w:w="1200" w:type="dxa"/>
            <w:vAlign w:val="center"/>
          </w:tcPr>
          <w:p w14:paraId="06B3C12A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optioneel (met &lt;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appinfo</w:t>
            </w:r>
            <w:proofErr w:type="spellEnd"/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&gt;  </w:t>
            </w:r>
          </w:p>
        </w:tc>
      </w:tr>
      <w:tr w:rsidR="0098215C" w:rsidRPr="000547DA" w14:paraId="001674F6" w14:textId="77777777" w:rsidTr="00B2084B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39C1D436" w14:textId="2742948B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BF6F59B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C391AEB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268" w:type="dxa"/>
            <w:tcBorders>
              <w:left w:val="single" w:sz="12" w:space="0" w:color="auto"/>
            </w:tcBorders>
            <w:vAlign w:val="center"/>
          </w:tcPr>
          <w:p w14:paraId="25CA7A85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optioneel (met &lt;</w:t>
            </w:r>
            <w:proofErr w:type="spellStart"/>
            <w:r>
              <w:rPr>
                <w:rFonts w:eastAsia="Times New Roman" w:cs="Arial"/>
                <w:color w:val="000000" w:themeColor="text1"/>
                <w:lang w:eastAsia="nl-NL"/>
              </w:rPr>
              <w:t>appinfo</w:t>
            </w:r>
            <w:proofErr w:type="spellEnd"/>
            <w:r>
              <w:rPr>
                <w:rFonts w:eastAsia="Times New Roman" w:cs="Arial"/>
                <w:color w:val="000000" w:themeColor="text1"/>
                <w:lang w:eastAsia="nl-NL"/>
              </w:rPr>
              <w:t>&gt;)</w:t>
            </w:r>
          </w:p>
        </w:tc>
        <w:tc>
          <w:tcPr>
            <w:tcW w:w="1200" w:type="dxa"/>
            <w:vAlign w:val="center"/>
          </w:tcPr>
          <w:p w14:paraId="63CB0F4A" w14:textId="77777777" w:rsidR="0098215C" w:rsidRPr="000547DA" w:rsidRDefault="0098215C" w:rsidP="0098215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ja  </w:t>
            </w:r>
          </w:p>
        </w:tc>
      </w:tr>
    </w:tbl>
    <w:p w14:paraId="6F1BC36B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1724DD27" w14:textId="77777777" w:rsidR="0098215C" w:rsidRPr="00A85674" w:rsidRDefault="0098215C" w:rsidP="0098215C">
      <w:pPr>
        <w:pStyle w:val="Kop2"/>
        <w:numPr>
          <w:ilvl w:val="1"/>
          <w:numId w:val="11"/>
        </w:numPr>
        <w:ind w:left="431" w:hanging="431"/>
      </w:pPr>
      <w:r>
        <w:t>Regels voor vertaling van UML naar XSD voor de 3 opties</w:t>
      </w:r>
    </w:p>
    <w:p w14:paraId="7C44EF9D" w14:textId="77777777" w:rsidR="0098215C" w:rsidRDefault="0098215C" w:rsidP="0098215C">
      <w:pPr>
        <w:rPr>
          <w:rFonts w:cs="Verdana"/>
          <w:color w:val="000000"/>
        </w:rPr>
      </w:pPr>
      <w:r>
        <w:rPr>
          <w:rFonts w:eastAsia="Times New Roman" w:cs="Arial"/>
          <w:color w:val="000000" w:themeColor="text1"/>
          <w:lang w:eastAsia="nl-NL"/>
        </w:rPr>
        <w:t xml:space="preserve">Voor de  vertaling van een UML attribuut met stereotype </w:t>
      </w:r>
      <w:r w:rsidRPr="00FF394B">
        <w:rPr>
          <w:rFonts w:cs="Verdana"/>
          <w:color w:val="000000" w:themeColor="text1"/>
        </w:rPr>
        <w:t>«Codelist</w:t>
      </w:r>
      <w:r w:rsidRPr="00FF394B">
        <w:rPr>
          <w:rFonts w:cs="Verdana"/>
          <w:color w:val="000000"/>
        </w:rPr>
        <w:t>»</w:t>
      </w:r>
      <w:r>
        <w:rPr>
          <w:rFonts w:cs="Verdana"/>
          <w:color w:val="000000"/>
        </w:rPr>
        <w:t xml:space="preserve"> gelden de volgende </w:t>
      </w:r>
      <w:proofErr w:type="spellStart"/>
      <w:r>
        <w:rPr>
          <w:rFonts w:cs="Verdana"/>
          <w:color w:val="000000"/>
        </w:rPr>
        <w:t>encoding</w:t>
      </w:r>
      <w:proofErr w:type="spellEnd"/>
      <w:r>
        <w:rPr>
          <w:rFonts w:cs="Verdana"/>
          <w:color w:val="000000"/>
        </w:rPr>
        <w:t xml:space="preserve"> </w:t>
      </w:r>
      <w:proofErr w:type="spellStart"/>
      <w:r>
        <w:rPr>
          <w:rFonts w:cs="Verdana"/>
          <w:color w:val="000000"/>
        </w:rPr>
        <w:t>rules</w:t>
      </w:r>
      <w:proofErr w:type="spellEnd"/>
      <w:r>
        <w:rPr>
          <w:rFonts w:cs="Verdana"/>
          <w:color w:val="000000"/>
        </w:rPr>
        <w:t>:</w:t>
      </w:r>
    </w:p>
    <w:p w14:paraId="2276BCC2" w14:textId="0A020D32" w:rsidR="0098215C" w:rsidRDefault="0098215C" w:rsidP="0098215C">
      <w:pPr>
        <w:pStyle w:val="Lijstalinea"/>
        <w:numPr>
          <w:ilvl w:val="0"/>
          <w:numId w:val="22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Optie 1:</w:t>
      </w:r>
    </w:p>
    <w:p w14:paraId="403432FF" w14:textId="60ED4F3F" w:rsidR="0098215C" w:rsidRPr="00FF394B" w:rsidRDefault="0098215C" w:rsidP="0098215C">
      <w:pPr>
        <w:pStyle w:val="Lijstalinea"/>
        <w:ind w:left="360"/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Vertaal UML attribuut naar een XSD element met type </w:t>
      </w:r>
      <w:proofErr w:type="spellStart"/>
      <w:r w:rsidRPr="006A2C55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gml:ReferenceType</w:t>
      </w:r>
      <w:proofErr w:type="spellEnd"/>
      <w:r w:rsidR="001E7A43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 xml:space="preserve"> </w:t>
      </w:r>
      <w:r>
        <w:rPr>
          <w:rFonts w:cs="Verdana"/>
          <w:color w:val="000000"/>
        </w:rPr>
        <w:t xml:space="preserve">en met de naam en de URI van de </w:t>
      </w:r>
      <w:proofErr w:type="spellStart"/>
      <w:r>
        <w:rPr>
          <w:rFonts w:cs="Verdana"/>
          <w:color w:val="000000"/>
        </w:rPr>
        <w:t>waardelijst</w:t>
      </w:r>
      <w:proofErr w:type="spellEnd"/>
      <w:r>
        <w:rPr>
          <w:rFonts w:cs="Verdana"/>
          <w:color w:val="000000"/>
        </w:rPr>
        <w:t xml:space="preserve">  toegevoegd d.m.v.  een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tag. De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tag heeft de volgende tags:</w:t>
      </w:r>
    </w:p>
    <w:p w14:paraId="2D953648" w14:textId="77777777" w:rsidR="0098215C" w:rsidRPr="00FF394B" w:rsidRDefault="0098215C" w:rsidP="0098215C">
      <w:pPr>
        <w:pStyle w:val="Lijstalinea"/>
        <w:numPr>
          <w:ilvl w:val="0"/>
          <w:numId w:val="31"/>
        </w:numP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</w:pP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CodeListName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</w:p>
    <w:p w14:paraId="5050333C" w14:textId="77777777" w:rsidR="0098215C" w:rsidRPr="00790C80" w:rsidRDefault="0098215C" w:rsidP="0098215C">
      <w:pPr>
        <w:pStyle w:val="Lijstalinea"/>
        <w:numPr>
          <w:ilvl w:val="0"/>
          <w:numId w:val="31"/>
        </w:numP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</w:pP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CodeListURI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</w:p>
    <w:p w14:paraId="2FCA5EC9" w14:textId="15B327F6" w:rsidR="0098215C" w:rsidRDefault="0098215C" w:rsidP="0098215C">
      <w:pPr>
        <w:ind w:left="360"/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</w:pPr>
      <w:r w:rsidRPr="00790C80">
        <w:rPr>
          <w:rFonts w:eastAsia="Times New Roman" w:cs="Consolas"/>
          <w:color w:val="000000" w:themeColor="text1"/>
          <w:lang w:eastAsia="nl-NL"/>
        </w:rPr>
        <w:t xml:space="preserve">Deze vertaling komt overeen met methode </w:t>
      </w:r>
      <w:r w:rsidRPr="008C0F63">
        <w:rPr>
          <w:rFonts w:eastAsia="Times New Roman" w:cs="Consolas"/>
          <w:color w:val="000000" w:themeColor="text1"/>
          <w:lang w:eastAsia="nl-NL"/>
        </w:rPr>
        <w:t>5</w:t>
      </w:r>
      <w:r w:rsidRPr="00790C80">
        <w:rPr>
          <w:rFonts w:eastAsia="Times New Roman" w:cs="Consolas"/>
          <w:color w:val="000000" w:themeColor="text1"/>
          <w:lang w:eastAsia="nl-NL"/>
        </w:rPr>
        <w:t xml:space="preserve"> uit </w:t>
      </w:r>
      <w:r w:rsidR="001E7A43">
        <w:rPr>
          <w:rFonts w:eastAsia="Times New Roman" w:cs="Consolas"/>
          <w:color w:val="000000" w:themeColor="text1"/>
          <w:lang w:eastAsia="nl-NL"/>
        </w:rPr>
        <w:t>hoofdstuk 4</w:t>
      </w:r>
      <w:r w:rsidRPr="00790C80">
        <w:rPr>
          <w:rFonts w:eastAsia="Times New Roman" w:cs="Consolas"/>
          <w:color w:val="000000" w:themeColor="text1"/>
          <w:lang w:eastAsia="nl-NL"/>
        </w:rPr>
        <w:t xml:space="preserve">, </w:t>
      </w:r>
      <w:r>
        <w:rPr>
          <w:rFonts w:eastAsia="Times New Roman" w:cs="Consolas"/>
          <w:color w:val="000000" w:themeColor="text1"/>
          <w:lang w:eastAsia="nl-NL"/>
        </w:rPr>
        <w:t>maar de elementen binnen</w:t>
      </w:r>
      <w:r w:rsidRPr="008C0F63">
        <w:rPr>
          <w:rFonts w:eastAsia="Times New Roman" w:cs="Consolas"/>
          <w:color w:val="000000" w:themeColor="text1"/>
          <w:lang w:eastAsia="nl-NL"/>
        </w:rPr>
        <w:t xml:space="preserve"> de</w:t>
      </w:r>
      <w:r w:rsidRPr="00790C80"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  <w:t xml:space="preserve"> </w:t>
      </w:r>
      <w:r w:rsidRPr="008C0F63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8C0F63">
        <w:rPr>
          <w:rFonts w:ascii="Consolas" w:hAnsi="Consolas" w:cs="Consolas"/>
          <w:b/>
          <w:color w:val="000000"/>
          <w:sz w:val="20"/>
          <w:szCs w:val="20"/>
        </w:rPr>
        <w:t>a</w:t>
      </w:r>
      <w:r w:rsidRPr="0083468B">
        <w:rPr>
          <w:rFonts w:ascii="Consolas" w:hAnsi="Consolas" w:cs="Consolas"/>
          <w:b/>
          <w:color w:val="000000"/>
          <w:sz w:val="20"/>
          <w:szCs w:val="20"/>
        </w:rPr>
        <w:t>ppinfo</w:t>
      </w:r>
      <w:proofErr w:type="spellEnd"/>
      <w:r w:rsidRPr="0083468B">
        <w:rPr>
          <w:rFonts w:ascii="Consolas" w:hAnsi="Consolas" w:cs="Consolas"/>
          <w:b/>
          <w:color w:val="000000"/>
          <w:sz w:val="20"/>
          <w:szCs w:val="20"/>
        </w:rPr>
        <w:t>&gt;</w:t>
      </w:r>
      <w:r w:rsidRPr="0083468B">
        <w:rPr>
          <w:rFonts w:cs="Verdana"/>
          <w:color w:val="000000"/>
        </w:rPr>
        <w:t xml:space="preserve"> </w:t>
      </w:r>
      <w:r w:rsidRPr="0013276C">
        <w:rPr>
          <w:rFonts w:cs="Verdana"/>
          <w:color w:val="000000"/>
        </w:rPr>
        <w:t>tag</w:t>
      </w:r>
      <w:r>
        <w:rPr>
          <w:rFonts w:cs="Verdana"/>
          <w:color w:val="000000"/>
        </w:rPr>
        <w:t xml:space="preserve"> zijn anders, dus niet meer conform de GML 3.3 </w:t>
      </w:r>
      <w:proofErr w:type="spellStart"/>
      <w:r>
        <w:rPr>
          <w:rFonts w:cs="Verdana"/>
          <w:color w:val="000000"/>
        </w:rPr>
        <w:t>encoding</w:t>
      </w:r>
      <w:proofErr w:type="spellEnd"/>
      <w:r>
        <w:rPr>
          <w:rFonts w:cs="Verdana"/>
          <w:color w:val="000000"/>
        </w:rPr>
        <w:t xml:space="preserve"> </w:t>
      </w:r>
      <w:proofErr w:type="spellStart"/>
      <w:r>
        <w:rPr>
          <w:rFonts w:cs="Verdana"/>
          <w:color w:val="000000"/>
        </w:rPr>
        <w:t>rules</w:t>
      </w:r>
      <w:proofErr w:type="spellEnd"/>
      <w:r w:rsidR="001E7A43">
        <w:rPr>
          <w:rFonts w:cs="Verdana"/>
          <w:color w:val="000000"/>
        </w:rPr>
        <w:t xml:space="preserve">  (zie paragraaf 1.4)</w:t>
      </w:r>
      <w:r>
        <w:rPr>
          <w:rFonts w:cs="Verdana"/>
          <w:color w:val="000000"/>
        </w:rPr>
        <w:t>.</w:t>
      </w:r>
    </w:p>
    <w:p w14:paraId="5AFFCD60" w14:textId="01A324A2" w:rsidR="0098215C" w:rsidRPr="00A85674" w:rsidRDefault="0098215C" w:rsidP="0098215C">
      <w:pPr>
        <w:rPr>
          <w:rFonts w:cs="Verdana"/>
          <w:color w:val="000000"/>
        </w:rPr>
      </w:pPr>
      <w:r w:rsidRPr="0013276C">
        <w:rPr>
          <w:rFonts w:eastAsia="Times New Roman" w:cs="Consolas"/>
          <w:color w:val="000000" w:themeColor="text1"/>
          <w:lang w:eastAsia="nl-NL"/>
        </w:rPr>
        <w:t xml:space="preserve">De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Consolas"/>
          <w:color w:val="000000"/>
        </w:rPr>
        <w:t xml:space="preserve"> t</w:t>
      </w:r>
      <w:r w:rsidRPr="00790C80">
        <w:rPr>
          <w:rFonts w:cs="Consolas"/>
          <w:color w:val="000000"/>
        </w:rPr>
        <w:t xml:space="preserve">ag met zijn </w:t>
      </w:r>
      <w:proofErr w:type="spellStart"/>
      <w:r w:rsidRPr="00790C80">
        <w:rPr>
          <w:rFonts w:cs="Consolas"/>
          <w:color w:val="000000"/>
        </w:rPr>
        <w:t>subelementen</w:t>
      </w:r>
      <w:proofErr w:type="spellEnd"/>
      <w:r w:rsidRPr="00790C80">
        <w:rPr>
          <w:rFonts w:cs="Consolas"/>
          <w:color w:val="000000"/>
        </w:rPr>
        <w:t xml:space="preserve"> zijn optioneel</w:t>
      </w:r>
    </w:p>
    <w:p w14:paraId="7BA9610D" w14:textId="018397F0" w:rsidR="0098215C" w:rsidRPr="0083468B" w:rsidRDefault="0098215C" w:rsidP="0098215C">
      <w:pPr>
        <w:pStyle w:val="Lijstalinea"/>
        <w:numPr>
          <w:ilvl w:val="0"/>
          <w:numId w:val="22"/>
        </w:numPr>
        <w:autoSpaceDE w:val="0"/>
        <w:autoSpaceDN w:val="0"/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Optie 2</w:t>
      </w:r>
      <w:r w:rsidRPr="0083468B">
        <w:rPr>
          <w:rFonts w:eastAsia="Times New Roman" w:cs="Arial"/>
          <w:color w:val="000000" w:themeColor="text1"/>
          <w:lang w:eastAsia="nl-NL"/>
        </w:rPr>
        <w:t>:</w:t>
      </w:r>
    </w:p>
    <w:p w14:paraId="2BFD3C37" w14:textId="77777777" w:rsidR="0098215C" w:rsidRPr="00790C80" w:rsidRDefault="0098215C" w:rsidP="0098215C">
      <w:pPr>
        <w:pStyle w:val="Lijstalinea"/>
        <w:ind w:left="360"/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Vertaal UML attribuut </w:t>
      </w:r>
      <w:r>
        <w:rPr>
          <w:rFonts w:cs="Verdana"/>
          <w:color w:val="000000"/>
        </w:rPr>
        <w:t xml:space="preserve">naar een XSD element met type </w:t>
      </w:r>
      <w:proofErr w:type="spellStart"/>
      <w:r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gml:CodeType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rFonts w:cs="Verdana"/>
          <w:color w:val="000000"/>
        </w:rPr>
        <w:t xml:space="preserve">en voeg de naam en de URI van de </w:t>
      </w:r>
      <w:proofErr w:type="spellStart"/>
      <w:r>
        <w:rPr>
          <w:rFonts w:cs="Verdana"/>
          <w:color w:val="000000"/>
        </w:rPr>
        <w:t>waardelijst</w:t>
      </w:r>
      <w:proofErr w:type="spellEnd"/>
      <w:r>
        <w:rPr>
          <w:rFonts w:cs="Verdana"/>
          <w:color w:val="000000"/>
        </w:rPr>
        <w:t xml:space="preserve">  toe d.m.v.  een </w:t>
      </w:r>
      <w:r w:rsidRPr="00790C80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790C80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790C80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tag. De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tag heeft de volgende tags:</w:t>
      </w:r>
    </w:p>
    <w:p w14:paraId="2CFBD3A3" w14:textId="77777777" w:rsidR="0098215C" w:rsidRPr="00790C80" w:rsidRDefault="0098215C" w:rsidP="0098215C">
      <w:pPr>
        <w:pStyle w:val="Lijstalinea"/>
        <w:numPr>
          <w:ilvl w:val="0"/>
          <w:numId w:val="29"/>
        </w:numP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</w:pPr>
      <w:r w:rsidRPr="00790C80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790C80">
        <w:rPr>
          <w:rFonts w:ascii="Consolas" w:hAnsi="Consolas" w:cs="Consolas"/>
          <w:b/>
          <w:color w:val="000000"/>
          <w:sz w:val="20"/>
          <w:szCs w:val="20"/>
        </w:rPr>
        <w:t>CodeListName</w:t>
      </w:r>
      <w:proofErr w:type="spellEnd"/>
      <w:r w:rsidRPr="00790C80">
        <w:rPr>
          <w:rFonts w:ascii="Consolas" w:hAnsi="Consolas" w:cs="Consolas"/>
          <w:b/>
          <w:color w:val="000000"/>
          <w:sz w:val="20"/>
          <w:szCs w:val="20"/>
        </w:rPr>
        <w:t>&gt;</w:t>
      </w:r>
    </w:p>
    <w:p w14:paraId="53F2DCE5" w14:textId="77777777" w:rsidR="0098215C" w:rsidRPr="00790C80" w:rsidRDefault="0098215C" w:rsidP="0098215C">
      <w:pPr>
        <w:pStyle w:val="Lijstalinea"/>
        <w:numPr>
          <w:ilvl w:val="0"/>
          <w:numId w:val="29"/>
        </w:numP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</w:pPr>
      <w:r w:rsidRPr="00790C80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790C80">
        <w:rPr>
          <w:rFonts w:ascii="Consolas" w:hAnsi="Consolas" w:cs="Consolas"/>
          <w:b/>
          <w:color w:val="000000"/>
          <w:sz w:val="20"/>
          <w:szCs w:val="20"/>
        </w:rPr>
        <w:t>CodeListURI</w:t>
      </w:r>
      <w:proofErr w:type="spellEnd"/>
      <w:r w:rsidRPr="00790C80">
        <w:rPr>
          <w:rFonts w:ascii="Consolas" w:hAnsi="Consolas" w:cs="Consolas"/>
          <w:b/>
          <w:color w:val="000000"/>
          <w:sz w:val="20"/>
          <w:szCs w:val="20"/>
        </w:rPr>
        <w:t>&gt;</w:t>
      </w:r>
    </w:p>
    <w:p w14:paraId="27111E60" w14:textId="3F1CD278" w:rsidR="0098215C" w:rsidRPr="00790C80" w:rsidRDefault="0098215C" w:rsidP="0098215C">
      <w:pPr>
        <w:ind w:left="360"/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</w:pPr>
      <w:r w:rsidRPr="00790C80">
        <w:rPr>
          <w:rFonts w:eastAsia="Times New Roman" w:cs="Consolas"/>
          <w:color w:val="000000" w:themeColor="text1"/>
          <w:lang w:eastAsia="nl-NL"/>
        </w:rPr>
        <w:lastRenderedPageBreak/>
        <w:t>Deze vertaling komt overe</w:t>
      </w:r>
      <w:r w:rsidR="001E7A43">
        <w:rPr>
          <w:rFonts w:eastAsia="Times New Roman" w:cs="Consolas"/>
          <w:color w:val="000000" w:themeColor="text1"/>
          <w:lang w:eastAsia="nl-NL"/>
        </w:rPr>
        <w:t>en met methode 1 uit hoofdstuk 3</w:t>
      </w:r>
      <w:r w:rsidRPr="00790C80">
        <w:rPr>
          <w:rFonts w:eastAsia="Times New Roman" w:cs="Consolas"/>
          <w:color w:val="000000" w:themeColor="text1"/>
          <w:lang w:eastAsia="nl-NL"/>
        </w:rPr>
        <w:t>, aangevuld met een</w:t>
      </w:r>
      <w:r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  <w:t xml:space="preserve">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tag.</w:t>
      </w:r>
    </w:p>
    <w:p w14:paraId="56C712E7" w14:textId="33F986A6" w:rsidR="0098215C" w:rsidRPr="0083468B" w:rsidRDefault="0098215C" w:rsidP="0098215C">
      <w:pPr>
        <w:pStyle w:val="Lijstalinea"/>
        <w:numPr>
          <w:ilvl w:val="0"/>
          <w:numId w:val="22"/>
        </w:numPr>
        <w:autoSpaceDE w:val="0"/>
        <w:autoSpaceDN w:val="0"/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Optie 3</w:t>
      </w:r>
      <w:r w:rsidRPr="0083468B">
        <w:rPr>
          <w:rFonts w:eastAsia="Times New Roman" w:cs="Arial"/>
          <w:color w:val="000000" w:themeColor="text1"/>
          <w:lang w:eastAsia="nl-NL"/>
        </w:rPr>
        <w:t>:</w:t>
      </w:r>
    </w:p>
    <w:p w14:paraId="2E2D1371" w14:textId="77777777" w:rsidR="0098215C" w:rsidRPr="008C0F63" w:rsidRDefault="0098215C" w:rsidP="0098215C">
      <w:pPr>
        <w:pStyle w:val="Lijstalinea"/>
        <w:ind w:left="360"/>
        <w:rPr>
          <w:rFonts w:eastAsia="Times New Roman" w:cs="Arial"/>
          <w:color w:val="000000" w:themeColor="text1"/>
          <w:lang w:eastAsia="nl-NL"/>
        </w:rPr>
      </w:pPr>
      <w:r w:rsidRPr="008C0F63">
        <w:rPr>
          <w:rFonts w:eastAsia="Times New Roman" w:cs="Arial"/>
          <w:color w:val="000000" w:themeColor="text1"/>
          <w:lang w:eastAsia="nl-NL"/>
        </w:rPr>
        <w:t xml:space="preserve">Vertaal UML attribuut </w:t>
      </w:r>
      <w:r w:rsidRPr="00790C80">
        <w:rPr>
          <w:rFonts w:cs="Verdana"/>
          <w:color w:val="000000"/>
        </w:rPr>
        <w:t xml:space="preserve">naar een XSD element met type </w:t>
      </w:r>
      <w:proofErr w:type="spellStart"/>
      <w:r w:rsidRPr="00790C80">
        <w:rPr>
          <w:rFonts w:ascii="Courier New" w:hAnsi="Courier New" w:cs="Courier New"/>
          <w:b/>
          <w:color w:val="000000"/>
          <w:sz w:val="20"/>
          <w:szCs w:val="20"/>
        </w:rPr>
        <w:t>gml:CodeWithAutorityType</w:t>
      </w:r>
      <w:proofErr w:type="spellEnd"/>
      <w:r w:rsidRPr="00790C80">
        <w:rPr>
          <w:rFonts w:cs="Verdana"/>
          <w:color w:val="000000"/>
        </w:rPr>
        <w:t xml:space="preserve"> </w:t>
      </w:r>
      <w:r>
        <w:rPr>
          <w:rFonts w:cs="Verdana"/>
          <w:color w:val="000000"/>
        </w:rPr>
        <w:t xml:space="preserve">met een vaste waarde voor </w:t>
      </w:r>
      <w:proofErr w:type="spellStart"/>
      <w:r w:rsidRPr="00790C80">
        <w:rPr>
          <w:rFonts w:ascii="Consolas" w:hAnsi="Consolas" w:cs="Consolas"/>
          <w:b/>
          <w:color w:val="000000"/>
          <w:sz w:val="20"/>
          <w:szCs w:val="20"/>
        </w:rPr>
        <w:t>gml:codeSpace</w:t>
      </w:r>
      <w:proofErr w:type="spellEnd"/>
      <w:r>
        <w:rPr>
          <w:rFonts w:cs="Verdana"/>
          <w:color w:val="000000"/>
        </w:rPr>
        <w:t xml:space="preserve"> </w:t>
      </w:r>
      <w:r w:rsidRPr="00790C80">
        <w:rPr>
          <w:rFonts w:cs="Verdana"/>
          <w:color w:val="000000"/>
        </w:rPr>
        <w:t xml:space="preserve">en de </w:t>
      </w:r>
      <w:r>
        <w:rPr>
          <w:rFonts w:cs="Verdana"/>
          <w:color w:val="000000"/>
        </w:rPr>
        <w:t xml:space="preserve">naam en de </w:t>
      </w:r>
      <w:r w:rsidRPr="008C0F63">
        <w:rPr>
          <w:rFonts w:cs="Verdana"/>
          <w:color w:val="000000"/>
        </w:rPr>
        <w:t xml:space="preserve">URI van </w:t>
      </w:r>
      <w:r>
        <w:rPr>
          <w:rFonts w:cs="Verdana"/>
          <w:color w:val="000000"/>
        </w:rPr>
        <w:t xml:space="preserve">de </w:t>
      </w:r>
      <w:proofErr w:type="spellStart"/>
      <w:r>
        <w:rPr>
          <w:rFonts w:cs="Verdana"/>
          <w:color w:val="000000"/>
        </w:rPr>
        <w:t>waardelijst</w:t>
      </w:r>
      <w:proofErr w:type="spellEnd"/>
      <w:r>
        <w:rPr>
          <w:rFonts w:cs="Verdana"/>
          <w:color w:val="000000"/>
        </w:rPr>
        <w:t xml:space="preserve">  toegevoegd d.m.v.  een </w:t>
      </w: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  <w:r>
        <w:rPr>
          <w:rFonts w:cs="Verdana"/>
          <w:color w:val="000000"/>
        </w:rPr>
        <w:t xml:space="preserve"> tag. </w:t>
      </w:r>
      <w:r w:rsidRPr="00790C80">
        <w:rPr>
          <w:rFonts w:cs="Verdana"/>
          <w:color w:val="000000"/>
        </w:rPr>
        <w:t xml:space="preserve">De </w:t>
      </w:r>
      <w:r w:rsidRPr="00790C80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790C80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790C80">
        <w:rPr>
          <w:rFonts w:ascii="Consolas" w:hAnsi="Consolas" w:cs="Consolas"/>
          <w:b/>
          <w:color w:val="000000"/>
          <w:sz w:val="20"/>
          <w:szCs w:val="20"/>
        </w:rPr>
        <w:t>&gt;</w:t>
      </w:r>
      <w:r w:rsidRPr="00790C80">
        <w:rPr>
          <w:rFonts w:cs="Verdana"/>
          <w:color w:val="000000"/>
        </w:rPr>
        <w:t xml:space="preserve"> tag heeft</w:t>
      </w:r>
      <w:r>
        <w:rPr>
          <w:rFonts w:cs="Verdana"/>
          <w:color w:val="000000"/>
        </w:rPr>
        <w:t xml:space="preserve"> zelf</w:t>
      </w:r>
      <w:r w:rsidRPr="00790C80">
        <w:rPr>
          <w:rFonts w:cs="Verdana"/>
          <w:color w:val="000000"/>
        </w:rPr>
        <w:t xml:space="preserve"> de volgende tags:</w:t>
      </w:r>
    </w:p>
    <w:p w14:paraId="124FA2A1" w14:textId="77777777" w:rsidR="0098215C" w:rsidRPr="00FF394B" w:rsidRDefault="0098215C" w:rsidP="0098215C">
      <w:pPr>
        <w:pStyle w:val="Lijstalinea"/>
        <w:numPr>
          <w:ilvl w:val="0"/>
          <w:numId w:val="30"/>
        </w:numP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</w:pP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CodeListName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</w:p>
    <w:p w14:paraId="141EC665" w14:textId="77777777" w:rsidR="0098215C" w:rsidRPr="00790C80" w:rsidRDefault="0098215C" w:rsidP="0098215C">
      <w:pPr>
        <w:pStyle w:val="Lijstalinea"/>
        <w:numPr>
          <w:ilvl w:val="0"/>
          <w:numId w:val="30"/>
        </w:numP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</w:pPr>
      <w:r w:rsidRPr="00FF394B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FF394B">
        <w:rPr>
          <w:rFonts w:ascii="Consolas" w:hAnsi="Consolas" w:cs="Consolas"/>
          <w:b/>
          <w:color w:val="000000"/>
          <w:sz w:val="20"/>
          <w:szCs w:val="20"/>
        </w:rPr>
        <w:t>CodeListURI</w:t>
      </w:r>
      <w:proofErr w:type="spellEnd"/>
      <w:r w:rsidRPr="00FF394B">
        <w:rPr>
          <w:rFonts w:ascii="Consolas" w:hAnsi="Consolas" w:cs="Consolas"/>
          <w:b/>
          <w:color w:val="000000"/>
          <w:sz w:val="20"/>
          <w:szCs w:val="20"/>
        </w:rPr>
        <w:t>&gt;</w:t>
      </w:r>
    </w:p>
    <w:p w14:paraId="7BADC43D" w14:textId="08805AB2" w:rsidR="0098215C" w:rsidRDefault="0098215C" w:rsidP="0098215C">
      <w:pPr>
        <w:ind w:left="360"/>
        <w:rPr>
          <w:rFonts w:cs="Verdana"/>
          <w:color w:val="000000"/>
        </w:rPr>
      </w:pPr>
      <w:r w:rsidRPr="00790C80">
        <w:rPr>
          <w:rFonts w:eastAsia="Times New Roman" w:cs="Consolas"/>
          <w:color w:val="000000" w:themeColor="text1"/>
          <w:lang w:eastAsia="nl-NL"/>
        </w:rPr>
        <w:t>Deze vertaling komt overe</w:t>
      </w:r>
      <w:r w:rsidR="001E7A43">
        <w:rPr>
          <w:rFonts w:eastAsia="Times New Roman" w:cs="Consolas"/>
          <w:color w:val="000000" w:themeColor="text1"/>
          <w:lang w:eastAsia="nl-NL"/>
        </w:rPr>
        <w:t>en met methode 3 uit hoofdstuk 3</w:t>
      </w:r>
      <w:r w:rsidRPr="00790C80">
        <w:rPr>
          <w:rFonts w:eastAsia="Times New Roman" w:cs="Consolas"/>
          <w:color w:val="000000" w:themeColor="text1"/>
          <w:lang w:eastAsia="nl-NL"/>
        </w:rPr>
        <w:t>, aangevuld met een</w:t>
      </w:r>
      <w:r w:rsidRPr="00790C80"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  <w:t xml:space="preserve"> </w:t>
      </w:r>
      <w:r w:rsidRPr="00790C80">
        <w:rPr>
          <w:rFonts w:ascii="Consolas" w:hAnsi="Consolas" w:cs="Consolas"/>
          <w:b/>
          <w:color w:val="000000"/>
          <w:sz w:val="20"/>
          <w:szCs w:val="20"/>
        </w:rPr>
        <w:t>&lt;</w:t>
      </w:r>
      <w:proofErr w:type="spellStart"/>
      <w:r w:rsidRPr="00790C80">
        <w:rPr>
          <w:rFonts w:ascii="Consolas" w:hAnsi="Consolas" w:cs="Consolas"/>
          <w:b/>
          <w:color w:val="000000"/>
          <w:sz w:val="20"/>
          <w:szCs w:val="20"/>
        </w:rPr>
        <w:t>appinfo</w:t>
      </w:r>
      <w:proofErr w:type="spellEnd"/>
      <w:r w:rsidRPr="00790C80">
        <w:rPr>
          <w:rFonts w:ascii="Consolas" w:hAnsi="Consolas" w:cs="Consolas"/>
          <w:b/>
          <w:color w:val="000000"/>
          <w:sz w:val="20"/>
          <w:szCs w:val="20"/>
        </w:rPr>
        <w:t>&gt;</w:t>
      </w:r>
      <w:r w:rsidRPr="008C0F63">
        <w:rPr>
          <w:rFonts w:cs="Verdana"/>
          <w:color w:val="000000"/>
        </w:rPr>
        <w:t xml:space="preserve"> tag</w:t>
      </w:r>
      <w:r w:rsidRPr="0083468B">
        <w:rPr>
          <w:rFonts w:cs="Verdana"/>
          <w:color w:val="000000"/>
        </w:rPr>
        <w:t>.</w:t>
      </w:r>
    </w:p>
    <w:p w14:paraId="2AB079C4" w14:textId="06AF5F7E" w:rsidR="0098215C" w:rsidRDefault="0098215C" w:rsidP="0098215C">
      <w:pPr>
        <w:rPr>
          <w:rFonts w:ascii="Verdana" w:eastAsia="Times New Roman" w:hAnsi="Verdana" w:cs="Consolas"/>
          <w:color w:val="000000" w:themeColor="text1"/>
          <w:sz w:val="20"/>
          <w:szCs w:val="20"/>
          <w:lang w:eastAsia="nl-NL"/>
        </w:rPr>
      </w:pPr>
    </w:p>
    <w:p w14:paraId="10EF240E" w14:textId="78102B7C" w:rsidR="0098215C" w:rsidRPr="001E7A43" w:rsidRDefault="00C22C52" w:rsidP="0098215C">
      <w:pPr>
        <w:rPr>
          <w:rFonts w:eastAsia="Times New Roman" w:cs="Consolas"/>
          <w:color w:val="000000" w:themeColor="text1"/>
          <w:lang w:eastAsia="nl-NL"/>
        </w:rPr>
      </w:pPr>
      <w:r w:rsidRPr="001E7A43">
        <w:rPr>
          <w:rFonts w:eastAsia="Times New Roman" w:cs="Consolas"/>
          <w:color w:val="000000" w:themeColor="text1"/>
          <w:lang w:eastAsia="nl-NL"/>
        </w:rPr>
        <w:t>Optie</w:t>
      </w:r>
      <w:r w:rsidR="0098215C" w:rsidRPr="001E7A43">
        <w:rPr>
          <w:rFonts w:eastAsia="Times New Roman" w:cs="Consolas"/>
          <w:color w:val="000000" w:themeColor="text1"/>
          <w:lang w:eastAsia="nl-NL"/>
        </w:rPr>
        <w:t xml:space="preserve"> 1 zou de default metho</w:t>
      </w:r>
      <w:r w:rsidRPr="001E7A43">
        <w:rPr>
          <w:rFonts w:eastAsia="Times New Roman" w:cs="Consolas"/>
          <w:color w:val="000000" w:themeColor="text1"/>
          <w:lang w:eastAsia="nl-NL"/>
        </w:rPr>
        <w:t>de moe</w:t>
      </w:r>
      <w:r w:rsidR="0098215C" w:rsidRPr="001E7A43">
        <w:rPr>
          <w:rFonts w:eastAsia="Times New Roman" w:cs="Consolas"/>
          <w:color w:val="000000" w:themeColor="text1"/>
          <w:lang w:eastAsia="nl-NL"/>
        </w:rPr>
        <w:t>ten zijn. Enerzijds omdat</w:t>
      </w:r>
      <w:r w:rsidRPr="001E7A43">
        <w:rPr>
          <w:rFonts w:eastAsia="Times New Roman" w:cs="Consolas"/>
          <w:color w:val="000000" w:themeColor="text1"/>
          <w:lang w:eastAsia="nl-NL"/>
        </w:rPr>
        <w:t xml:space="preserve"> hiermee zowel de URI van de waarde, als de waarde zelf (als string) </w:t>
      </w:r>
      <w:proofErr w:type="spellStart"/>
      <w:r w:rsidRPr="001E7A43">
        <w:rPr>
          <w:rFonts w:eastAsia="Times New Roman" w:cs="Consolas"/>
          <w:color w:val="000000" w:themeColor="text1"/>
          <w:lang w:eastAsia="nl-NL"/>
        </w:rPr>
        <w:t>klunnenworden</w:t>
      </w:r>
      <w:proofErr w:type="spellEnd"/>
      <w:r w:rsidRPr="001E7A43">
        <w:rPr>
          <w:rFonts w:eastAsia="Times New Roman" w:cs="Consolas"/>
          <w:color w:val="000000" w:themeColor="text1"/>
          <w:lang w:eastAsia="nl-NL"/>
        </w:rPr>
        <w:t xml:space="preserve"> </w:t>
      </w:r>
      <w:proofErr w:type="spellStart"/>
      <w:r w:rsidRPr="001E7A43">
        <w:rPr>
          <w:rFonts w:eastAsia="Times New Roman" w:cs="Consolas"/>
          <w:color w:val="000000" w:themeColor="text1"/>
          <w:lang w:eastAsia="nl-NL"/>
        </w:rPr>
        <w:t>vastgelgd</w:t>
      </w:r>
      <w:proofErr w:type="spellEnd"/>
      <w:r w:rsidRPr="001E7A43">
        <w:rPr>
          <w:rFonts w:eastAsia="Times New Roman" w:cs="Consolas"/>
          <w:color w:val="000000" w:themeColor="text1"/>
          <w:lang w:eastAsia="nl-NL"/>
        </w:rPr>
        <w:t xml:space="preserve"> in de GML. Anderzijds omdat steeds meer waarden uit een </w:t>
      </w:r>
      <w:proofErr w:type="spellStart"/>
      <w:r w:rsidRPr="001E7A43">
        <w:rPr>
          <w:rFonts w:eastAsia="Times New Roman" w:cs="Consolas"/>
          <w:color w:val="000000" w:themeColor="text1"/>
          <w:lang w:eastAsia="nl-NL"/>
        </w:rPr>
        <w:t>waardelijst</w:t>
      </w:r>
      <w:proofErr w:type="spellEnd"/>
      <w:r w:rsidRPr="001E7A43">
        <w:rPr>
          <w:rFonts w:eastAsia="Times New Roman" w:cs="Consolas"/>
          <w:color w:val="000000" w:themeColor="text1"/>
          <w:lang w:eastAsia="nl-NL"/>
        </w:rPr>
        <w:t xml:space="preserve"> in een SKOS </w:t>
      </w:r>
      <w:proofErr w:type="spellStart"/>
      <w:r w:rsidRPr="001E7A43">
        <w:rPr>
          <w:rFonts w:eastAsia="Times New Roman" w:cs="Consolas"/>
          <w:color w:val="000000" w:themeColor="text1"/>
          <w:lang w:eastAsia="nl-NL"/>
        </w:rPr>
        <w:t>vocabulary</w:t>
      </w:r>
      <w:proofErr w:type="spellEnd"/>
      <w:r w:rsidRPr="001E7A43">
        <w:rPr>
          <w:rFonts w:eastAsia="Times New Roman" w:cs="Consolas"/>
          <w:color w:val="000000" w:themeColor="text1"/>
          <w:lang w:eastAsia="nl-NL"/>
        </w:rPr>
        <w:t xml:space="preserve"> zijn opgenomen en </w:t>
      </w:r>
      <w:proofErr w:type="spellStart"/>
      <w:r w:rsidRPr="001E7A43">
        <w:rPr>
          <w:rFonts w:eastAsia="Times New Roman" w:cs="Consolas"/>
          <w:color w:val="000000" w:themeColor="text1"/>
          <w:lang w:eastAsia="nl-NL"/>
        </w:rPr>
        <w:t>d.m.v</w:t>
      </w:r>
      <w:proofErr w:type="spellEnd"/>
      <w:r w:rsidRPr="001E7A43">
        <w:rPr>
          <w:rFonts w:eastAsia="Times New Roman" w:cs="Consolas"/>
          <w:color w:val="000000" w:themeColor="text1"/>
          <w:lang w:eastAsia="nl-NL"/>
        </w:rPr>
        <w:t xml:space="preserve"> van en URL op te vragen zijn.</w:t>
      </w:r>
    </w:p>
    <w:p w14:paraId="4F3C116B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4E751F12" w14:textId="77777777" w:rsidR="0098215C" w:rsidRPr="00A85674" w:rsidRDefault="0098215C" w:rsidP="0098215C">
      <w:pPr>
        <w:pStyle w:val="Kop2"/>
        <w:numPr>
          <w:ilvl w:val="1"/>
          <w:numId w:val="11"/>
        </w:numPr>
        <w:ind w:left="431" w:hanging="431"/>
      </w:pPr>
      <w:r>
        <w:t>XSD voorbeelden van de 3 opties</w:t>
      </w:r>
    </w:p>
    <w:p w14:paraId="7E35D046" w14:textId="1F612F28" w:rsidR="0098215C" w:rsidRDefault="0098215C" w:rsidP="0098215C">
      <w:pPr>
        <w:autoSpaceDE w:val="0"/>
        <w:autoSpaceDN w:val="0"/>
        <w:rPr>
          <w:rFonts w:eastAsia="Times New Roman" w:cs="Arial"/>
          <w:color w:val="000000" w:themeColor="text1"/>
          <w:lang w:eastAsia="nl-NL"/>
        </w:rPr>
      </w:pPr>
      <w:r w:rsidRPr="0083468B">
        <w:rPr>
          <w:rFonts w:eastAsia="Times New Roman" w:cs="Arial"/>
          <w:color w:val="000000" w:themeColor="text1"/>
          <w:lang w:eastAsia="nl-NL"/>
        </w:rPr>
        <w:t xml:space="preserve">Voorbeelden van XSD </w:t>
      </w:r>
      <w:proofErr w:type="spellStart"/>
      <w:r w:rsidRPr="0083468B">
        <w:rPr>
          <w:rFonts w:eastAsia="Times New Roman" w:cs="Arial"/>
          <w:color w:val="000000" w:themeColor="text1"/>
          <w:lang w:eastAsia="nl-NL"/>
        </w:rPr>
        <w:t>encoding</w:t>
      </w:r>
      <w:proofErr w:type="spellEnd"/>
      <w:r w:rsidRPr="0083468B">
        <w:rPr>
          <w:rFonts w:eastAsia="Times New Roman" w:cs="Arial"/>
          <w:color w:val="000000" w:themeColor="text1"/>
          <w:lang w:eastAsia="nl-NL"/>
        </w:rPr>
        <w:t xml:space="preserve"> van </w:t>
      </w:r>
      <w:r>
        <w:rPr>
          <w:rFonts w:eastAsia="Times New Roman" w:cs="Arial"/>
          <w:color w:val="000000" w:themeColor="text1"/>
          <w:lang w:eastAsia="nl-NL"/>
        </w:rPr>
        <w:t>opties</w:t>
      </w:r>
      <w:r w:rsidRPr="0083468B">
        <w:rPr>
          <w:rFonts w:eastAsia="Times New Roman" w:cs="Arial"/>
          <w:color w:val="000000" w:themeColor="text1"/>
          <w:lang w:eastAsia="nl-NL"/>
        </w:rPr>
        <w:t xml:space="preserve"> 1, 2 en 3:</w:t>
      </w:r>
    </w:p>
    <w:p w14:paraId="5DE88DE7" w14:textId="668A0DAE" w:rsidR="00C22C52" w:rsidRPr="0083468B" w:rsidRDefault="00C22C52" w:rsidP="00C22C52">
      <w:pPr>
        <w:pStyle w:val="Lijstalinea"/>
        <w:numPr>
          <w:ilvl w:val="0"/>
          <w:numId w:val="26"/>
        </w:numPr>
        <w:autoSpaceDE w:val="0"/>
        <w:autoSpaceDN w:val="0"/>
        <w:rPr>
          <w:rFonts w:eastAsia="Times New Roman" w:cs="Arial"/>
          <w:color w:val="000000" w:themeColor="text1"/>
          <w:lang w:val="en-US" w:eastAsia="nl-NL"/>
        </w:rPr>
      </w:pPr>
      <w:proofErr w:type="spellStart"/>
      <w:r>
        <w:rPr>
          <w:rFonts w:eastAsia="Times New Roman" w:cs="Arial"/>
          <w:color w:val="000000" w:themeColor="text1"/>
          <w:lang w:val="en-US" w:eastAsia="nl-NL"/>
        </w:rPr>
        <w:t>Optie</w:t>
      </w:r>
      <w:proofErr w:type="spellEnd"/>
      <w:r>
        <w:rPr>
          <w:rFonts w:eastAsia="Times New Roman" w:cs="Arial"/>
          <w:color w:val="000000" w:themeColor="text1"/>
          <w:lang w:val="en-US" w:eastAsia="nl-NL"/>
        </w:rPr>
        <w:t xml:space="preserve"> 1</w:t>
      </w:r>
      <w:r w:rsidRPr="0083468B">
        <w:rPr>
          <w:rFonts w:eastAsia="Times New Roman" w:cs="Arial"/>
          <w:color w:val="000000" w:themeColor="text1"/>
          <w:lang w:val="en-US" w:eastAsia="nl-NL"/>
        </w:rPr>
        <w:t>:</w:t>
      </w:r>
    </w:p>
    <w:p w14:paraId="3D98B7F3" w14:textId="77777777" w:rsidR="00C22C52" w:rsidRPr="00115832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element</w:t>
      </w:r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name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115832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typeWeg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</w:t>
      </w:r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type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115832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gml:ReferenceType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</w:t>
      </w:r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</w:t>
      </w:r>
      <w:proofErr w:type="spellStart"/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>maxOccurs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r w:rsidRPr="00115832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unbounded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"&gt;</w:t>
      </w:r>
    </w:p>
    <w:p w14:paraId="26D5C7BC" w14:textId="77777777" w:rsidR="00C22C52" w:rsidRPr="00115832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annotation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725C44B2" w14:textId="77777777" w:rsidR="00C22C52" w:rsidRPr="00115832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407F9B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  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115832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appinfo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8C452DB" w14:textId="02BAE345" w:rsidR="00C22C52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</w:rPr>
      </w:pPr>
      <w:r w:rsidRPr="001E7A43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TOP10NL:Co</w:t>
      </w:r>
      <w:r w:rsidRPr="00407F9B">
        <w:rPr>
          <w:rFonts w:ascii="Consolas" w:hAnsi="Consolas" w:cs="Consolas"/>
          <w:color w:val="800000"/>
          <w:sz w:val="20"/>
          <w:szCs w:val="20"/>
          <w:highlight w:val="white"/>
        </w:rPr>
        <w:t>deList</w:t>
      </w:r>
      <w:r>
        <w:rPr>
          <w:rFonts w:ascii="Consolas" w:hAnsi="Consolas" w:cs="Consolas"/>
          <w:color w:val="800000"/>
          <w:sz w:val="20"/>
          <w:szCs w:val="20"/>
          <w:highlight w:val="white"/>
        </w:rPr>
        <w:t>Name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115832">
        <w:rPr>
          <w:rFonts w:ascii="Consolas" w:hAnsi="Consolas" w:cs="Consolas"/>
          <w:color w:val="000000"/>
          <w:sz w:val="20"/>
          <w:szCs w:val="20"/>
          <w:highlight w:val="white"/>
        </w:rPr>
        <w:t>T10WegTypeWegWaarde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</w:rPr>
        <w:t>CodeList</w:t>
      </w:r>
      <w:r>
        <w:rPr>
          <w:rFonts w:ascii="Consolas" w:hAnsi="Consolas" w:cs="Consolas"/>
          <w:color w:val="800000"/>
          <w:sz w:val="20"/>
          <w:szCs w:val="20"/>
          <w:highlight w:val="white"/>
        </w:rPr>
        <w:t>Name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EAB6E80" w14:textId="4A35884E" w:rsidR="00C22C52" w:rsidRPr="001E7A43" w:rsidRDefault="00C22C52" w:rsidP="00C22C52">
      <w:pPr>
        <w:pStyle w:val="Lijstalinea"/>
        <w:autoSpaceDE w:val="0"/>
        <w:autoSpaceDN w:val="0"/>
        <w:rPr>
          <w:color w:val="000000" w:themeColor="text1"/>
          <w:lang w:val="en-US"/>
        </w:rPr>
      </w:pPr>
      <w:r w:rsidRPr="001E7A43">
        <w:rPr>
          <w:rFonts w:ascii="Consolas" w:hAnsi="Consolas" w:cs="Consolas"/>
          <w:color w:val="0000FF"/>
          <w:sz w:val="20"/>
          <w:szCs w:val="20"/>
          <w:highlight w:val="white"/>
        </w:rPr>
        <w:t xml:space="preserve">      </w:t>
      </w:r>
      <w:r w:rsidRPr="001E7A4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="001E7A43" w:rsidRPr="001E7A43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TOP10NL:</w:t>
      </w:r>
      <w:r w:rsidRPr="001E7A43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CodeListURI</w:t>
      </w:r>
      <w:r w:rsidRPr="001E7A4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  <w:r w:rsidRPr="001E7A43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 xml:space="preserve"> https://brt.basisregistraties.overheid.nl/</w:t>
      </w:r>
      <w:r w:rsidRPr="001E7A43">
        <w:rPr>
          <w:color w:val="000000" w:themeColor="text1"/>
          <w:lang w:val="en-US"/>
        </w:rPr>
        <w:t xml:space="preserve">  </w:t>
      </w:r>
    </w:p>
    <w:p w14:paraId="11BB27A1" w14:textId="4F63FEDF" w:rsidR="00C22C52" w:rsidRPr="002A4069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</w:pPr>
      <w:r w:rsidRPr="001E7A43">
        <w:rPr>
          <w:rFonts w:ascii="Consolas" w:hAnsi="Consolas" w:cs="Consolas"/>
          <w:b/>
          <w:color w:val="FF0000"/>
          <w:lang w:val="en-US"/>
        </w:rPr>
        <w:tab/>
      </w:r>
      <w:r w:rsidRPr="001E7A43">
        <w:rPr>
          <w:rFonts w:ascii="Consolas" w:hAnsi="Consolas" w:cs="Consolas"/>
          <w:b/>
          <w:color w:val="FF0000"/>
          <w:lang w:val="en-US"/>
        </w:rPr>
        <w:tab/>
      </w:r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top10nl/id/</w:t>
      </w:r>
      <w:proofErr w:type="spellStart"/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collectie</w:t>
      </w:r>
      <w:proofErr w:type="spellEnd"/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/</w:t>
      </w:r>
      <w:proofErr w:type="spellStart"/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Wegdeel</w:t>
      </w:r>
      <w:proofErr w:type="spellEnd"/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 xml:space="preserve"> &lt;/</w:t>
      </w:r>
      <w:r w:rsidR="001E7A43"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TOP10NL:</w:t>
      </w:r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CodeListURI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3EBFA2B" w14:textId="77777777" w:rsidR="00C22C52" w:rsidRPr="002A4069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2A4069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  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proofErr w:type="spellStart"/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appinfo</w:t>
      </w:r>
      <w:proofErr w:type="spellEnd"/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1EE923AE" w14:textId="77777777" w:rsidR="00C22C52" w:rsidRPr="002A4069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2A4069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annotation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3F7B2173" w14:textId="7F86C17D" w:rsidR="00C22C52" w:rsidRPr="00C22C52" w:rsidRDefault="00C22C52" w:rsidP="00C22C52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</w:rPr>
      </w:pPr>
      <w:r w:rsidRPr="0083468B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 w:rsidRPr="0083468B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1840C5B" w14:textId="77815895" w:rsidR="0098215C" w:rsidRPr="0083468B" w:rsidRDefault="00C22C52" w:rsidP="0098215C">
      <w:pPr>
        <w:pStyle w:val="Lijstalinea"/>
        <w:numPr>
          <w:ilvl w:val="0"/>
          <w:numId w:val="27"/>
        </w:numPr>
        <w:autoSpaceDE w:val="0"/>
        <w:autoSpaceDN w:val="0"/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Optie 2</w:t>
      </w:r>
      <w:r w:rsidR="0098215C" w:rsidRPr="0083468B">
        <w:rPr>
          <w:rFonts w:eastAsia="Times New Roman" w:cs="Arial"/>
          <w:color w:val="000000" w:themeColor="text1"/>
          <w:lang w:eastAsia="nl-NL"/>
        </w:rPr>
        <w:t>:</w:t>
      </w:r>
    </w:p>
    <w:p w14:paraId="71DAF3DE" w14:textId="77777777" w:rsidR="0098215C" w:rsidRPr="00407F9B" w:rsidRDefault="0098215C" w:rsidP="0098215C">
      <w:pPr>
        <w:autoSpaceDE w:val="0"/>
        <w:autoSpaceDN w:val="0"/>
        <w:rPr>
          <w:rFonts w:ascii="Consolas" w:hAnsi="Consolas" w:cs="Consolas"/>
          <w:color w:val="0000FF"/>
          <w:sz w:val="20"/>
          <w:szCs w:val="20"/>
        </w:rPr>
      </w:pPr>
      <w:r w:rsidRPr="00407F9B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rFonts w:eastAsia="Times New Roman" w:cs="Arial"/>
          <w:color w:val="000000" w:themeColor="text1"/>
          <w:lang w:eastAsia="nl-NL"/>
        </w:rPr>
        <w:tab/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407F9B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407F9B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407F9B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407F9B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407F9B">
        <w:rPr>
          <w:rFonts w:ascii="Consolas" w:hAnsi="Consolas" w:cs="Consolas"/>
          <w:color w:val="000000"/>
          <w:sz w:val="20"/>
          <w:szCs w:val="20"/>
          <w:highlight w:val="white"/>
        </w:rPr>
        <w:t>gml:CodeType</w:t>
      </w:r>
      <w:proofErr w:type="spellEnd"/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"&gt;</w:t>
      </w:r>
    </w:p>
    <w:p w14:paraId="77CA92BE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B9586D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annotation</w:t>
      </w:r>
      <w:proofErr w:type="spellEnd"/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316C700C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B9586D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appinfo</w:t>
      </w:r>
      <w:proofErr w:type="spellEnd"/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28133AED" w14:textId="05D7D26A" w:rsidR="0098215C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</w:rPr>
      </w:pPr>
      <w:r w:rsidRPr="00407F9B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407F9B">
        <w:rPr>
          <w:rFonts w:ascii="Consolas" w:hAnsi="Consolas" w:cs="Consolas"/>
          <w:color w:val="800000"/>
          <w:sz w:val="20"/>
          <w:szCs w:val="20"/>
          <w:highlight w:val="white"/>
        </w:rPr>
        <w:t>CodeList</w:t>
      </w:r>
      <w:r>
        <w:rPr>
          <w:rFonts w:ascii="Consolas" w:hAnsi="Consolas" w:cs="Consolas"/>
          <w:color w:val="800000"/>
          <w:sz w:val="20"/>
          <w:szCs w:val="20"/>
          <w:highlight w:val="white"/>
        </w:rPr>
        <w:t>Name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115832">
        <w:rPr>
          <w:rFonts w:ascii="Consolas" w:hAnsi="Consolas" w:cs="Consolas"/>
          <w:color w:val="000000"/>
          <w:sz w:val="20"/>
          <w:szCs w:val="20"/>
          <w:highlight w:val="white"/>
        </w:rPr>
        <w:t>T10WegTypeWegWaarde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</w:rPr>
        <w:t>CodeList</w:t>
      </w:r>
      <w:r>
        <w:rPr>
          <w:rFonts w:ascii="Consolas" w:hAnsi="Consolas" w:cs="Consolas"/>
          <w:color w:val="800000"/>
          <w:sz w:val="20"/>
          <w:szCs w:val="20"/>
          <w:highlight w:val="white"/>
        </w:rPr>
        <w:t>Name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04C86347" w14:textId="08D7D2B6" w:rsidR="0098215C" w:rsidRPr="00407F9B" w:rsidRDefault="0098215C" w:rsidP="0098215C">
      <w:pPr>
        <w:pStyle w:val="Lijstalinea"/>
        <w:autoSpaceDE w:val="0"/>
        <w:autoSpaceDN w:val="0"/>
        <w:rPr>
          <w:color w:val="000000" w:themeColor="text1"/>
        </w:rPr>
      </w:pPr>
      <w:r>
        <w:rPr>
          <w:rFonts w:ascii="Consolas" w:hAnsi="Consolas" w:cs="Consolas"/>
          <w:color w:val="0000FF"/>
          <w:sz w:val="20"/>
          <w:szCs w:val="20"/>
          <w:highlight w:val="white"/>
        </w:rPr>
        <w:t xml:space="preserve">      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407F9B">
        <w:rPr>
          <w:rFonts w:ascii="Consolas" w:hAnsi="Consolas" w:cs="Consolas"/>
          <w:color w:val="800000"/>
          <w:sz w:val="20"/>
          <w:szCs w:val="20"/>
          <w:highlight w:val="white"/>
        </w:rPr>
        <w:t>CodeListURI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407F9B">
        <w:rPr>
          <w:rFonts w:ascii="Consolas" w:hAnsi="Consolas" w:cs="Consolas"/>
          <w:iCs/>
          <w:color w:val="000000" w:themeColor="text1"/>
          <w:sz w:val="20"/>
          <w:szCs w:val="20"/>
        </w:rPr>
        <w:t xml:space="preserve"> https://brt.basisregistraties.overheid.nl/</w:t>
      </w:r>
      <w:r w:rsidRPr="00407F9B">
        <w:rPr>
          <w:color w:val="000000" w:themeColor="text1"/>
        </w:rPr>
        <w:t xml:space="preserve">  </w:t>
      </w:r>
    </w:p>
    <w:p w14:paraId="169551B8" w14:textId="43AFEEAB" w:rsidR="0098215C" w:rsidRPr="00407F9B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</w:rPr>
      </w:pPr>
      <w:r w:rsidRPr="00407F9B">
        <w:rPr>
          <w:rFonts w:ascii="Consolas" w:hAnsi="Consolas" w:cs="Consolas"/>
          <w:b/>
          <w:color w:val="FF0000"/>
        </w:rPr>
        <w:tab/>
      </w:r>
      <w:r w:rsidRPr="00407F9B">
        <w:rPr>
          <w:rFonts w:ascii="Consolas" w:hAnsi="Consolas" w:cs="Consolas"/>
          <w:b/>
          <w:color w:val="FF0000"/>
        </w:rPr>
        <w:tab/>
      </w:r>
      <w:r w:rsidRPr="00407F9B">
        <w:rPr>
          <w:rFonts w:ascii="Consolas" w:hAnsi="Consolas" w:cs="Consolas"/>
          <w:iCs/>
          <w:color w:val="000000" w:themeColor="text1"/>
          <w:sz w:val="20"/>
          <w:szCs w:val="20"/>
        </w:rPr>
        <w:t>top10nl/</w:t>
      </w:r>
      <w:proofErr w:type="spellStart"/>
      <w:r w:rsidRPr="00407F9B">
        <w:rPr>
          <w:rFonts w:ascii="Consolas" w:hAnsi="Consolas" w:cs="Consolas"/>
          <w:iCs/>
          <w:color w:val="000000" w:themeColor="text1"/>
          <w:sz w:val="20"/>
          <w:szCs w:val="20"/>
        </w:rPr>
        <w:t>id</w:t>
      </w:r>
      <w:proofErr w:type="spellEnd"/>
      <w:r w:rsidRPr="00407F9B">
        <w:rPr>
          <w:rFonts w:ascii="Consolas" w:hAnsi="Consolas" w:cs="Consolas"/>
          <w:iCs/>
          <w:color w:val="000000" w:themeColor="text1"/>
          <w:sz w:val="20"/>
          <w:szCs w:val="20"/>
        </w:rPr>
        <w:t>/collectie/</w:t>
      </w:r>
      <w:proofErr w:type="spellStart"/>
      <w:r w:rsidRPr="00407F9B">
        <w:rPr>
          <w:rFonts w:ascii="Consolas" w:hAnsi="Consolas" w:cs="Consolas"/>
          <w:iCs/>
          <w:color w:val="000000" w:themeColor="text1"/>
          <w:sz w:val="20"/>
          <w:szCs w:val="20"/>
        </w:rPr>
        <w:t>Wegdeel</w:t>
      </w:r>
      <w:proofErr w:type="spellEnd"/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 xml:space="preserve"> &lt;/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407F9B">
        <w:rPr>
          <w:rFonts w:ascii="Consolas" w:hAnsi="Consolas" w:cs="Consolas"/>
          <w:color w:val="800000"/>
          <w:sz w:val="20"/>
          <w:szCs w:val="20"/>
          <w:highlight w:val="white"/>
        </w:rPr>
        <w:t>CodeListURI</w:t>
      </w:r>
      <w:r w:rsidRPr="00407F9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96CB8C9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407F9B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proofErr w:type="spellStart"/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appinfo</w:t>
      </w:r>
      <w:proofErr w:type="spellEnd"/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5AF9F905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B9586D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proofErr w:type="spellStart"/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annotation</w:t>
      </w:r>
      <w:proofErr w:type="spellEnd"/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42D3145A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36C08AE0" w14:textId="258433D9" w:rsidR="0098215C" w:rsidRDefault="00C22C52" w:rsidP="0098215C">
      <w:pPr>
        <w:pStyle w:val="Lijstalinea"/>
        <w:numPr>
          <w:ilvl w:val="0"/>
          <w:numId w:val="26"/>
        </w:numPr>
        <w:rPr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Optie</w:t>
      </w:r>
      <w:r w:rsidR="0098215C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lang w:eastAsia="nl-NL"/>
        </w:rPr>
        <w:t>3</w:t>
      </w:r>
      <w:r w:rsidR="0098215C" w:rsidRPr="00407F9B">
        <w:rPr>
          <w:lang w:eastAsia="nl-NL"/>
        </w:rPr>
        <w:t>:</w:t>
      </w:r>
    </w:p>
    <w:p w14:paraId="139C8679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CA7B63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924B49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CA7B63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CA7B63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CA7B63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CA7B63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CA7B63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CA7B63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CA7B63">
        <w:rPr>
          <w:rFonts w:ascii="Consolas" w:hAnsi="Consolas" w:cs="Consolas"/>
          <w:iCs/>
          <w:color w:val="000000" w:themeColor="text1"/>
          <w:sz w:val="20"/>
          <w:szCs w:val="20"/>
        </w:rPr>
        <w:t>brt:typeWegType</w:t>
      </w:r>
      <w:proofErr w:type="spellEnd"/>
      <w:r w:rsidRPr="00CA7B63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 w:rsidRPr="00924B49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B9586D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annotation</w:t>
      </w:r>
      <w:proofErr w:type="spellEnd"/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6DF944A" w14:textId="77777777" w:rsidR="0098215C" w:rsidRPr="00B9586D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B9586D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9586D">
        <w:rPr>
          <w:rFonts w:ascii="Consolas" w:hAnsi="Consolas" w:cs="Consolas"/>
          <w:color w:val="800000"/>
          <w:sz w:val="20"/>
          <w:szCs w:val="20"/>
          <w:highlight w:val="white"/>
        </w:rPr>
        <w:t>appinfo</w:t>
      </w:r>
      <w:proofErr w:type="spellEnd"/>
      <w:r w:rsidRPr="00B9586D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A48CDE5" w14:textId="499D0E28" w:rsidR="0098215C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</w:rPr>
      </w:pPr>
      <w:r w:rsidRPr="0083468B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83468B">
        <w:rPr>
          <w:rFonts w:ascii="Consolas" w:hAnsi="Consolas" w:cs="Consolas"/>
          <w:color w:val="800000"/>
          <w:sz w:val="20"/>
          <w:szCs w:val="20"/>
          <w:highlight w:val="white"/>
        </w:rPr>
        <w:t>CodeListName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83468B">
        <w:rPr>
          <w:rFonts w:ascii="Consolas" w:hAnsi="Consolas" w:cs="Consolas"/>
          <w:color w:val="000000"/>
          <w:sz w:val="20"/>
          <w:szCs w:val="20"/>
          <w:highlight w:val="white"/>
        </w:rPr>
        <w:t>T10WegTypeWegWaarde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 w:rsidR="001E7A43">
        <w:rPr>
          <w:rFonts w:ascii="Consolas" w:hAnsi="Consolas" w:cs="Consolas"/>
          <w:color w:val="800000"/>
          <w:sz w:val="20"/>
          <w:szCs w:val="20"/>
          <w:highlight w:val="white"/>
        </w:rPr>
        <w:t>TOP10NL:</w:t>
      </w:r>
      <w:r w:rsidRPr="0083468B">
        <w:rPr>
          <w:rFonts w:ascii="Consolas" w:hAnsi="Consolas" w:cs="Consolas"/>
          <w:color w:val="800000"/>
          <w:sz w:val="20"/>
          <w:szCs w:val="20"/>
          <w:highlight w:val="white"/>
        </w:rPr>
        <w:t>CodeListName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560FC380" w14:textId="0A57C5E6" w:rsidR="0098215C" w:rsidRPr="001E7A43" w:rsidRDefault="0098215C" w:rsidP="0098215C">
      <w:pPr>
        <w:pStyle w:val="Lijstalinea"/>
        <w:autoSpaceDE w:val="0"/>
        <w:autoSpaceDN w:val="0"/>
        <w:rPr>
          <w:color w:val="000000" w:themeColor="text1"/>
          <w:lang w:val="en-US"/>
        </w:rPr>
      </w:pPr>
      <w:r w:rsidRPr="002A4069">
        <w:rPr>
          <w:rFonts w:ascii="Consolas" w:hAnsi="Consolas" w:cs="Consolas"/>
          <w:color w:val="0000FF"/>
          <w:sz w:val="20"/>
          <w:szCs w:val="20"/>
          <w:highlight w:val="white"/>
        </w:rPr>
        <w:t xml:space="preserve">      </w:t>
      </w:r>
      <w:r w:rsidRPr="001E7A4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="001E7A43" w:rsidRPr="001E7A43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TOP10NL:</w:t>
      </w:r>
      <w:r w:rsidRPr="001E7A43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CodeListURI</w:t>
      </w:r>
      <w:r w:rsidRPr="001E7A4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  <w:r w:rsidRPr="001E7A43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 xml:space="preserve"> https://brt.basisregistraties.overheid.nl/</w:t>
      </w:r>
      <w:r w:rsidRPr="001E7A43">
        <w:rPr>
          <w:color w:val="000000" w:themeColor="text1"/>
          <w:lang w:val="en-US"/>
        </w:rPr>
        <w:t xml:space="preserve">  </w:t>
      </w:r>
    </w:p>
    <w:p w14:paraId="35CBE256" w14:textId="05F79730" w:rsidR="0098215C" w:rsidRPr="002A4069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</w:pPr>
      <w:r w:rsidRPr="001E7A43">
        <w:rPr>
          <w:rFonts w:ascii="Consolas" w:hAnsi="Consolas" w:cs="Consolas"/>
          <w:b/>
          <w:color w:val="FF0000"/>
          <w:lang w:val="en-US"/>
        </w:rPr>
        <w:tab/>
      </w:r>
      <w:r w:rsidRPr="001E7A43">
        <w:rPr>
          <w:rFonts w:ascii="Consolas" w:hAnsi="Consolas" w:cs="Consolas"/>
          <w:b/>
          <w:color w:val="FF0000"/>
          <w:lang w:val="en-US"/>
        </w:rPr>
        <w:tab/>
      </w:r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top10nl/id/</w:t>
      </w:r>
      <w:proofErr w:type="spellStart"/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collectie</w:t>
      </w:r>
      <w:proofErr w:type="spellEnd"/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/</w:t>
      </w:r>
      <w:proofErr w:type="spellStart"/>
      <w:r w:rsidRPr="002A4069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Wegdeel</w:t>
      </w:r>
      <w:proofErr w:type="spellEnd"/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 xml:space="preserve"> &lt;/</w:t>
      </w:r>
      <w:r w:rsidR="001E7A43"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TOP10NL:</w:t>
      </w:r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CodeListURI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69B6D91A" w14:textId="77777777" w:rsidR="0098215C" w:rsidRPr="00FB276C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2A4069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  </w:t>
      </w: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proofErr w:type="spellStart"/>
      <w:r w:rsidRPr="00FB276C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appinfo</w:t>
      </w:r>
      <w:proofErr w:type="spellEnd"/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26B3AED0" w14:textId="77777777" w:rsidR="0098215C" w:rsidRPr="00FB276C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FB276C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</w:t>
      </w: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r w:rsidRPr="00FB276C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annotation</w:t>
      </w: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6461869" w14:textId="77777777" w:rsidR="0098215C" w:rsidRPr="00FB276C" w:rsidRDefault="0098215C" w:rsidP="0098215C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r w:rsidRPr="00FB276C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element</w:t>
      </w: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A234C7C" w14:textId="77777777" w:rsidR="0098215C" w:rsidRPr="00FB276C" w:rsidRDefault="0098215C" w:rsidP="0098215C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FB276C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complexType</w:t>
      </w:r>
      <w:proofErr w:type="spellEnd"/>
      <w:r w:rsidRPr="00FB276C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name</w:t>
      </w: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FB276C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brt:typeWegType</w:t>
      </w:r>
      <w:proofErr w:type="spellEnd"/>
      <w:r w:rsidRPr="00FB276C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FB276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173A10CF" w14:textId="77777777" w:rsidR="0098215C" w:rsidRPr="009639A5" w:rsidRDefault="0098215C" w:rsidP="0098215C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FB276C">
        <w:rPr>
          <w:rFonts w:ascii="Consolas" w:hAnsi="Consolas" w:cs="Consolas"/>
          <w:color w:val="000000"/>
          <w:sz w:val="20"/>
          <w:szCs w:val="20"/>
          <w:lang w:val="en-US"/>
        </w:rPr>
        <w:t> </w:t>
      </w:r>
      <w:r w:rsidRPr="00A708BD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simpleContent</w:t>
      </w:r>
      <w:proofErr w:type="spellEnd"/>
      <w:r w:rsidRPr="0083468B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29A38DEC" w14:textId="77777777" w:rsidR="0098215C" w:rsidRPr="009639A5" w:rsidRDefault="0098215C" w:rsidP="0098215C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   </w:t>
      </w:r>
      <w:r w:rsidRPr="00A708BD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restriction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base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proofErr w:type="spellStart"/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gml:CodeWithAuthorityType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9639A5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14:paraId="02885D79" w14:textId="77777777" w:rsidR="0098215C" w:rsidRDefault="0098215C" w:rsidP="0098215C">
      <w:pPr>
        <w:pStyle w:val="Lijstalinea"/>
        <w:autoSpaceDE w:val="0"/>
        <w:autoSpaceDN w:val="0"/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     </w:t>
      </w:r>
      <w:r w:rsidRPr="00A708BD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attribute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name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proofErr w:type="spellStart"/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codeSpace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type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proofErr w:type="spellStart"/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anyURI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use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required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</w:p>
    <w:p w14:paraId="44768A0D" w14:textId="77777777" w:rsidR="0098215C" w:rsidRPr="00437CC6" w:rsidRDefault="0098215C" w:rsidP="0098215C">
      <w:pPr>
        <w:pStyle w:val="Lijstalinea"/>
        <w:autoSpaceDE w:val="0"/>
        <w:autoSpaceDN w:val="0"/>
        <w:rPr>
          <w:color w:val="000000" w:themeColor="text1"/>
          <w:lang w:val="en-US"/>
        </w:rPr>
      </w:pPr>
      <w:r>
        <w:rPr>
          <w:rFonts w:ascii="Consolas" w:hAnsi="Consolas" w:cs="Consolas"/>
          <w:color w:val="008080"/>
          <w:sz w:val="20"/>
          <w:szCs w:val="20"/>
          <w:lang w:val="en-US"/>
        </w:rPr>
        <w:t xml:space="preserve">         </w:t>
      </w:r>
      <w:r w:rsidRPr="00A708BD">
        <w:rPr>
          <w:rFonts w:ascii="Consolas" w:hAnsi="Consolas" w:cs="Consolas"/>
          <w:color w:val="FF0000"/>
          <w:sz w:val="20"/>
          <w:szCs w:val="20"/>
          <w:lang w:val="en-US"/>
        </w:rPr>
        <w:t>fixed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https://brt.basisregistraties.overheid.nl/</w:t>
      </w:r>
      <w:r w:rsidRPr="00437CC6">
        <w:rPr>
          <w:color w:val="000000" w:themeColor="text1"/>
          <w:lang w:val="en-US"/>
        </w:rPr>
        <w:t xml:space="preserve">  </w:t>
      </w:r>
    </w:p>
    <w:p w14:paraId="129AFD2E" w14:textId="77777777" w:rsidR="0098215C" w:rsidRPr="00924B49" w:rsidRDefault="0098215C" w:rsidP="0098215C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color w:val="FF0000"/>
          <w:lang w:val="en-US"/>
        </w:rPr>
        <w:tab/>
      </w:r>
      <w:r>
        <w:rPr>
          <w:rFonts w:ascii="Consolas" w:hAnsi="Consolas" w:cs="Consolas"/>
          <w:b/>
          <w:color w:val="FF0000"/>
          <w:lang w:val="en-US"/>
        </w:rPr>
        <w:tab/>
      </w:r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top10nl/id/</w:t>
      </w:r>
      <w:proofErr w:type="spellStart"/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collectie</w:t>
      </w:r>
      <w:proofErr w:type="spellEnd"/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/</w:t>
      </w:r>
      <w:proofErr w:type="spellStart"/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Wegdeel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 xml:space="preserve"> "</w:t>
      </w:r>
      <w:r w:rsidRPr="00924B4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EEF79C4" w14:textId="77777777" w:rsidR="0098215C" w:rsidRPr="009639A5" w:rsidRDefault="0098215C" w:rsidP="0098215C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   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83468B">
        <w:rPr>
          <w:rFonts w:ascii="Consolas" w:hAnsi="Consolas" w:cs="Consolas"/>
          <w:color w:val="0000FF"/>
          <w:sz w:val="20"/>
          <w:szCs w:val="20"/>
          <w:lang w:val="en-US"/>
        </w:rPr>
        <w:t>/</w:t>
      </w:r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restriction</w:t>
      </w:r>
      <w:r w:rsidRPr="009639A5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14:paraId="241F4CEA" w14:textId="77777777" w:rsidR="0098215C" w:rsidRDefault="0098215C" w:rsidP="0098215C">
      <w:pPr>
        <w:pStyle w:val="Lijstalinea"/>
        <w:autoSpaceDE w:val="0"/>
        <w:autoSpaceDN w:val="0"/>
        <w:rPr>
          <w:rFonts w:ascii="Consolas" w:hAnsi="Consolas" w:cs="Consolas"/>
          <w:color w:val="008080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</w:t>
      </w:r>
      <w:r w:rsidRPr="0083468B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83468B">
        <w:rPr>
          <w:rFonts w:ascii="Consolas" w:hAnsi="Consolas" w:cs="Consolas"/>
          <w:color w:val="0000FF"/>
          <w:sz w:val="20"/>
          <w:szCs w:val="20"/>
          <w:lang w:val="en-US"/>
        </w:rPr>
        <w:t>/</w:t>
      </w:r>
      <w:proofErr w:type="spellStart"/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simpleContent</w:t>
      </w:r>
      <w:proofErr w:type="spellEnd"/>
      <w:r w:rsidRPr="009639A5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14:paraId="5FD67862" w14:textId="77777777" w:rsidR="0098215C" w:rsidRPr="0083468B" w:rsidRDefault="0098215C" w:rsidP="0098215C">
      <w:pPr>
        <w:pStyle w:val="Lijstalinea"/>
        <w:autoSpaceDE w:val="0"/>
        <w:autoSpaceDN w:val="0"/>
        <w:rPr>
          <w:lang w:val="en-US" w:eastAsia="nl-NL"/>
        </w:rPr>
      </w:pPr>
      <w:r w:rsidRPr="00437CC6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proofErr w:type="spellStart"/>
      <w:r w:rsidRPr="00437CC6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complexType</w:t>
      </w:r>
      <w:proofErr w:type="spellEnd"/>
      <w:r w:rsidRPr="00924B49">
        <w:rPr>
          <w:lang w:val="en-US"/>
        </w:rPr>
        <w:t xml:space="preserve"> </w:t>
      </w:r>
      <w:r w:rsidRPr="00437CC6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1125F96F" w14:textId="77777777" w:rsidR="0098215C" w:rsidRPr="002A4069" w:rsidRDefault="0098215C" w:rsidP="0098215C">
      <w:pPr>
        <w:autoSpaceDE w:val="0"/>
        <w:autoSpaceDN w:val="0"/>
        <w:rPr>
          <w:rFonts w:ascii="Consolas" w:hAnsi="Consolas" w:cs="Consolas"/>
          <w:color w:val="008080"/>
          <w:sz w:val="20"/>
          <w:szCs w:val="20"/>
          <w:lang w:val="en-US"/>
        </w:rPr>
      </w:pPr>
    </w:p>
    <w:p w14:paraId="78DEDECD" w14:textId="77777777" w:rsidR="0098215C" w:rsidRPr="0058565B" w:rsidRDefault="0098215C" w:rsidP="0098215C">
      <w:pPr>
        <w:pStyle w:val="Kop2"/>
        <w:numPr>
          <w:ilvl w:val="1"/>
          <w:numId w:val="11"/>
        </w:numPr>
        <w:ind w:left="431" w:hanging="431"/>
      </w:pPr>
      <w:r>
        <w:t xml:space="preserve">UML elementen die gebruikt voor de waarden van de </w:t>
      </w:r>
      <w:r w:rsidRPr="0058565B">
        <w:rPr>
          <w:rFonts w:eastAsia="Times New Roman" w:cs="Arial"/>
          <w:lang w:eastAsia="nl-NL"/>
        </w:rPr>
        <w:t xml:space="preserve"> </w:t>
      </w:r>
      <w:r w:rsidRPr="0058565B">
        <w:rPr>
          <w:rFonts w:ascii="Consolas" w:hAnsi="Consolas" w:cs="Consolas"/>
          <w:sz w:val="20"/>
          <w:szCs w:val="20"/>
          <w:highlight w:val="white"/>
        </w:rPr>
        <w:t>&lt;</w:t>
      </w:r>
      <w:proofErr w:type="spellStart"/>
      <w:r w:rsidRPr="0058565B">
        <w:rPr>
          <w:rFonts w:ascii="Consolas" w:hAnsi="Consolas" w:cs="Consolas"/>
          <w:sz w:val="20"/>
          <w:szCs w:val="20"/>
          <w:highlight w:val="white"/>
        </w:rPr>
        <w:t>CodeListName</w:t>
      </w:r>
      <w:proofErr w:type="spellEnd"/>
      <w:r w:rsidRPr="0058565B">
        <w:rPr>
          <w:rFonts w:ascii="Consolas" w:hAnsi="Consolas" w:cs="Consolas"/>
          <w:sz w:val="20"/>
          <w:szCs w:val="20"/>
          <w:highlight w:val="white"/>
        </w:rPr>
        <w:t>&gt;</w:t>
      </w:r>
      <w:r w:rsidRPr="0058565B">
        <w:rPr>
          <w:rFonts w:ascii="Consolas" w:hAnsi="Consolas" w:cs="Consolas"/>
          <w:sz w:val="20"/>
          <w:szCs w:val="20"/>
        </w:rPr>
        <w:t xml:space="preserve"> </w:t>
      </w:r>
      <w:r w:rsidRPr="0058565B">
        <w:rPr>
          <w:rFonts w:cs="Consolas"/>
          <w:szCs w:val="22"/>
        </w:rPr>
        <w:t xml:space="preserve">en </w:t>
      </w:r>
      <w:r w:rsidRPr="0058565B">
        <w:rPr>
          <w:rFonts w:ascii="Consolas" w:hAnsi="Consolas" w:cs="Consolas"/>
          <w:sz w:val="20"/>
          <w:szCs w:val="20"/>
          <w:highlight w:val="white"/>
        </w:rPr>
        <w:t>&lt;</w:t>
      </w:r>
      <w:proofErr w:type="spellStart"/>
      <w:r w:rsidRPr="0058565B">
        <w:rPr>
          <w:rFonts w:ascii="Consolas" w:hAnsi="Consolas" w:cs="Consolas"/>
          <w:sz w:val="20"/>
          <w:szCs w:val="20"/>
          <w:highlight w:val="white"/>
        </w:rPr>
        <w:t>CodeListURI</w:t>
      </w:r>
      <w:proofErr w:type="spellEnd"/>
      <w:r w:rsidRPr="0058565B">
        <w:rPr>
          <w:rFonts w:ascii="Consolas" w:hAnsi="Consolas" w:cs="Consolas"/>
          <w:sz w:val="20"/>
          <w:szCs w:val="20"/>
          <w:highlight w:val="white"/>
        </w:rPr>
        <w:t>&gt;</w:t>
      </w:r>
      <w:r w:rsidRPr="0058565B">
        <w:rPr>
          <w:rFonts w:cs="Consolas"/>
        </w:rPr>
        <w:t xml:space="preserve">  tags</w:t>
      </w:r>
    </w:p>
    <w:p w14:paraId="1916699E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De waarde  van de tag  </w:t>
      </w:r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&lt;</w:t>
      </w:r>
      <w:proofErr w:type="spellStart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CodeListName</w:t>
      </w:r>
      <w:proofErr w:type="spellEnd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&gt;</w:t>
      </w:r>
      <w:r w:rsidRPr="008F09A0">
        <w:rPr>
          <w:rFonts w:cs="Consolas"/>
          <w:color w:val="000000" w:themeColor="text1"/>
        </w:rPr>
        <w:t xml:space="preserve"> binnen de </w:t>
      </w:r>
      <w: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&lt;</w:t>
      </w:r>
      <w:proofErr w:type="spellStart"/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appinfo</w:t>
      </w:r>
      <w:proofErr w:type="spellEnd"/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&gt;</w:t>
      </w:r>
      <w:r>
        <w:rPr>
          <w:rFonts w:eastAsia="Times New Roman" w:cs="Arial"/>
          <w:color w:val="000000" w:themeColor="text1"/>
          <w:lang w:eastAsia="nl-NL"/>
        </w:rPr>
        <w:t xml:space="preserve"> tag komt uit de naam van het </w:t>
      </w:r>
      <w:r w:rsidRPr="00FF394B">
        <w:rPr>
          <w:rFonts w:cs="Verdana"/>
          <w:color w:val="000000" w:themeColor="text1"/>
        </w:rPr>
        <w:t>«Codelist</w:t>
      </w:r>
      <w:r w:rsidRPr="00FF394B">
        <w:rPr>
          <w:rFonts w:cs="Verdana"/>
          <w:color w:val="000000"/>
        </w:rPr>
        <w:t xml:space="preserve">» </w:t>
      </w:r>
      <w:r>
        <w:rPr>
          <w:rFonts w:eastAsia="Times New Roman" w:cs="Arial"/>
          <w:color w:val="000000" w:themeColor="text1"/>
          <w:lang w:eastAsia="nl-NL"/>
        </w:rPr>
        <w:t>UML element.</w:t>
      </w:r>
    </w:p>
    <w:p w14:paraId="0BDE91B7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</w:p>
    <w:p w14:paraId="7488DF9C" w14:textId="77777777" w:rsidR="0098215C" w:rsidRDefault="0098215C" w:rsidP="0098215C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</w:t>
      </w:r>
      <w:r>
        <w:rPr>
          <w:rFonts w:cs="Consolas"/>
          <w:color w:val="000000" w:themeColor="text1"/>
        </w:rPr>
        <w:t>e waarde van de tag</w:t>
      </w:r>
      <w:r w:rsidRPr="008F09A0">
        <w:rPr>
          <w:rFonts w:ascii="Consolas" w:hAnsi="Consolas" w:cs="Consolas"/>
          <w:color w:val="000000" w:themeColor="text1"/>
          <w:sz w:val="20"/>
          <w:szCs w:val="20"/>
        </w:rPr>
        <w:t xml:space="preserve"> </w:t>
      </w:r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&lt;</w:t>
      </w:r>
      <w:proofErr w:type="spellStart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CodeListURI</w:t>
      </w:r>
      <w:proofErr w:type="spellEnd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&gt;</w:t>
      </w:r>
      <w:r w:rsidRPr="008F09A0">
        <w:rPr>
          <w:rFonts w:cs="Consolas"/>
          <w:color w:val="000000" w:themeColor="text1"/>
        </w:rPr>
        <w:t xml:space="preserve"> binnen de </w:t>
      </w:r>
      <w:r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&lt;</w:t>
      </w:r>
      <w:proofErr w:type="spellStart"/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appinfo</w:t>
      </w:r>
      <w:proofErr w:type="spellEnd"/>
      <w:r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&gt;</w:t>
      </w:r>
      <w:r>
        <w:rPr>
          <w:rFonts w:eastAsia="Times New Roman" w:cs="Arial"/>
          <w:color w:val="000000" w:themeColor="text1"/>
          <w:lang w:eastAsia="nl-NL"/>
        </w:rPr>
        <w:t xml:space="preserve"> tag </w:t>
      </w:r>
      <w:r>
        <w:rPr>
          <w:rFonts w:cs="Consolas"/>
          <w:color w:val="000000" w:themeColor="text1"/>
        </w:rPr>
        <w:t xml:space="preserve">komt uit </w:t>
      </w:r>
      <w:r>
        <w:rPr>
          <w:rFonts w:eastAsia="Times New Roman" w:cs="Arial"/>
          <w:color w:val="000000" w:themeColor="text1"/>
          <w:lang w:eastAsia="nl-NL"/>
        </w:rPr>
        <w:t xml:space="preserve">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tagged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>
        <w:rPr>
          <w:rFonts w:eastAsia="Times New Roman" w:cs="Arial"/>
          <w:color w:val="000000" w:themeColor="text1"/>
          <w:lang w:eastAsia="nl-NL"/>
        </w:rPr>
        <w:t>value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“Locatie” van het </w:t>
      </w:r>
      <w:r w:rsidRPr="00FF394B">
        <w:rPr>
          <w:rFonts w:cs="Verdana"/>
          <w:color w:val="000000" w:themeColor="text1"/>
        </w:rPr>
        <w:t>«Codelist</w:t>
      </w:r>
      <w:r w:rsidRPr="00FF394B">
        <w:rPr>
          <w:rFonts w:cs="Verdana"/>
          <w:color w:val="000000"/>
        </w:rPr>
        <w:t xml:space="preserve">» </w:t>
      </w:r>
      <w:r>
        <w:rPr>
          <w:rFonts w:eastAsia="Times New Roman" w:cs="Arial"/>
          <w:color w:val="000000" w:themeColor="text1"/>
          <w:lang w:eastAsia="nl-NL"/>
        </w:rPr>
        <w:t>UML element.</w:t>
      </w:r>
    </w:p>
    <w:p w14:paraId="4D9AC4C7" w14:textId="77777777" w:rsidR="0098215C" w:rsidRDefault="0098215C"/>
    <w:p w14:paraId="61F2F458" w14:textId="0E1F58EC" w:rsidR="006800EE" w:rsidRDefault="006800EE">
      <w:pPr>
        <w:rPr>
          <w:rFonts w:cs="Consolas"/>
          <w:color w:val="000000" w:themeColor="text1"/>
        </w:rPr>
      </w:pPr>
      <w:r>
        <w:t xml:space="preserve">De GML 3.3 </w:t>
      </w:r>
      <w:proofErr w:type="spellStart"/>
      <w:r>
        <w:t>encoding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noemt &lt;</w:t>
      </w:r>
      <w:proofErr w:type="spellStart"/>
      <w:r>
        <w:t>gmlexr:targetCodeList</w:t>
      </w:r>
      <w:proofErr w:type="spellEnd"/>
      <w:r>
        <w:t xml:space="preserve">&gt; in plaats van </w:t>
      </w:r>
      <w:r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&lt;</w:t>
      </w:r>
      <w:proofErr w:type="spellStart"/>
      <w:r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C</w:t>
      </w:r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odeListName</w:t>
      </w:r>
      <w:proofErr w:type="spellEnd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&gt;</w:t>
      </w:r>
      <w:r>
        <w:rPr>
          <w:rFonts w:cs="Consolas"/>
          <w:color w:val="000000" w:themeColor="text1"/>
        </w:rPr>
        <w:t>, m</w:t>
      </w:r>
      <w:r w:rsidRPr="006800EE">
        <w:rPr>
          <w:rFonts w:cs="Consolas"/>
          <w:color w:val="000000" w:themeColor="text1"/>
        </w:rPr>
        <w:t xml:space="preserve">aar omdat </w:t>
      </w:r>
      <w:r>
        <w:rPr>
          <w:rFonts w:cs="Consolas"/>
          <w:color w:val="000000" w:themeColor="text1"/>
        </w:rPr>
        <w:t xml:space="preserve"> door een fout </w:t>
      </w:r>
      <w:r>
        <w:t>&lt;</w:t>
      </w:r>
      <w:proofErr w:type="spellStart"/>
      <w:r>
        <w:t>targetCodeList</w:t>
      </w:r>
      <w:proofErr w:type="spellEnd"/>
      <w:r w:rsidR="001E7A43">
        <w:t>&gt; n</w:t>
      </w:r>
      <w:r>
        <w:t xml:space="preserve">iet binnen de </w:t>
      </w:r>
      <w:proofErr w:type="spellStart"/>
      <w:r>
        <w:t>gmlexr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is gedefinie</w:t>
      </w:r>
      <w:r w:rsidR="001E7A43">
        <w:t>erd</w:t>
      </w:r>
      <w:r w:rsidR="00A212AB">
        <w:t xml:space="preserve">. Daarom </w:t>
      </w:r>
      <w:r w:rsidR="001E7A43">
        <w:t xml:space="preserve"> i</w:t>
      </w:r>
      <w:r>
        <w:t xml:space="preserve">s het beter om </w:t>
      </w:r>
      <w:r w:rsidR="00A212AB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&lt;</w:t>
      </w:r>
      <w:proofErr w:type="spellStart"/>
      <w:r w:rsidR="00A212AB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C</w:t>
      </w:r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odeListName</w:t>
      </w:r>
      <w:proofErr w:type="spellEnd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&gt;</w:t>
      </w:r>
      <w:r>
        <w:rPr>
          <w:rFonts w:cs="Consolas"/>
          <w:color w:val="000000" w:themeColor="text1"/>
        </w:rPr>
        <w:t xml:space="preserve"> te gebruiken en deze binnen de eigen </w:t>
      </w:r>
      <w:proofErr w:type="spellStart"/>
      <w:r>
        <w:rPr>
          <w:rFonts w:cs="Consolas"/>
          <w:color w:val="000000" w:themeColor="text1"/>
        </w:rPr>
        <w:t>namesp</w:t>
      </w:r>
      <w:r w:rsidR="001E7A43">
        <w:rPr>
          <w:rFonts w:cs="Consolas"/>
          <w:color w:val="000000" w:themeColor="text1"/>
        </w:rPr>
        <w:t>a</w:t>
      </w:r>
      <w:r>
        <w:rPr>
          <w:rFonts w:cs="Consolas"/>
          <w:color w:val="000000" w:themeColor="text1"/>
        </w:rPr>
        <w:t>ce</w:t>
      </w:r>
      <w:proofErr w:type="spellEnd"/>
      <w:r>
        <w:rPr>
          <w:rFonts w:cs="Consolas"/>
          <w:color w:val="000000" w:themeColor="text1"/>
        </w:rPr>
        <w:t xml:space="preserve"> te </w:t>
      </w:r>
      <w:r w:rsidR="001E7A43">
        <w:rPr>
          <w:rFonts w:cs="Consolas"/>
          <w:color w:val="000000" w:themeColor="text1"/>
        </w:rPr>
        <w:t>definiëren</w:t>
      </w:r>
      <w:r>
        <w:rPr>
          <w:rFonts w:cs="Consolas"/>
          <w:color w:val="000000" w:themeColor="text1"/>
        </w:rPr>
        <w:t xml:space="preserve">. Ook </w:t>
      </w:r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&lt;</w:t>
      </w:r>
      <w:proofErr w:type="spellStart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CodeListURI</w:t>
      </w:r>
      <w:proofErr w:type="spellEnd"/>
      <w:r w:rsidRPr="008F09A0">
        <w:rPr>
          <w:rFonts w:ascii="Consolas" w:hAnsi="Consolas" w:cs="Consolas"/>
          <w:b/>
          <w:color w:val="000000" w:themeColor="text1"/>
          <w:sz w:val="20"/>
          <w:szCs w:val="20"/>
          <w:highlight w:val="white"/>
        </w:rPr>
        <w:t>&gt;</w:t>
      </w:r>
      <w:r w:rsidR="001E7A43">
        <w:rPr>
          <w:rFonts w:ascii="Consolas" w:hAnsi="Consolas" w:cs="Consolas"/>
          <w:b/>
          <w:color w:val="000000" w:themeColor="text1"/>
          <w:sz w:val="20"/>
          <w:szCs w:val="20"/>
        </w:rPr>
        <w:t xml:space="preserve"> </w:t>
      </w:r>
      <w:r w:rsidR="001E7A43">
        <w:rPr>
          <w:rFonts w:cs="Consolas"/>
          <w:color w:val="000000" w:themeColor="text1"/>
        </w:rPr>
        <w:t xml:space="preserve">dient binnen de eigen </w:t>
      </w:r>
      <w:proofErr w:type="spellStart"/>
      <w:r w:rsidR="001E7A43">
        <w:rPr>
          <w:rFonts w:cs="Consolas"/>
          <w:color w:val="000000" w:themeColor="text1"/>
        </w:rPr>
        <w:t>namespace</w:t>
      </w:r>
      <w:proofErr w:type="spellEnd"/>
      <w:r w:rsidR="001E7A43">
        <w:rPr>
          <w:rFonts w:cs="Consolas"/>
          <w:color w:val="000000" w:themeColor="text1"/>
        </w:rPr>
        <w:t xml:space="preserve"> gedefinieerd te worden.</w:t>
      </w:r>
      <w:r w:rsidR="00A212AB">
        <w:rPr>
          <w:rFonts w:cs="Consolas"/>
          <w:color w:val="000000" w:themeColor="text1"/>
        </w:rPr>
        <w:t xml:space="preserve"> Dit is inmiddels bekend bij de editor van deze standaard en zal verbeterd worden.</w:t>
      </w:r>
    </w:p>
    <w:p w14:paraId="6F25CF97" w14:textId="77777777" w:rsidR="001E7A43" w:rsidRPr="006800EE" w:rsidRDefault="001E7A43"/>
    <w:p w14:paraId="7354FB9C" w14:textId="77777777" w:rsidR="00FF633D" w:rsidRPr="00790C80" w:rsidRDefault="002656B3" w:rsidP="00790C80">
      <w:pPr>
        <w:pStyle w:val="Kop1"/>
        <w:numPr>
          <w:ilvl w:val="0"/>
          <w:numId w:val="11"/>
        </w:numPr>
      </w:pPr>
      <w:r w:rsidRPr="00790C80">
        <w:t>&lt;&lt;Codelist&gt;&gt; vertaling zoals voorgesteld in de GML standaard.</w:t>
      </w:r>
    </w:p>
    <w:p w14:paraId="1E457FB1" w14:textId="77777777" w:rsidR="00FF633D" w:rsidRDefault="00FF633D">
      <w:r>
        <w:t xml:space="preserve">In de </w:t>
      </w:r>
      <w:hyperlink r:id="rId9" w:history="1">
        <w:r w:rsidRPr="00FF633D">
          <w:rPr>
            <w:rStyle w:val="Hyperlink"/>
          </w:rPr>
          <w:t xml:space="preserve">GML 3.2.1 </w:t>
        </w:r>
      </w:hyperlink>
      <w:r>
        <w:t xml:space="preserve"> en </w:t>
      </w:r>
      <w:hyperlink r:id="rId10" w:history="1">
        <w:r w:rsidRPr="00FF633D">
          <w:rPr>
            <w:rStyle w:val="Hyperlink"/>
          </w:rPr>
          <w:t>GML 3.3</w:t>
        </w:r>
      </w:hyperlink>
      <w:r>
        <w:t xml:space="preserve"> standaarden wordt </w:t>
      </w:r>
      <w:r w:rsidR="008357E1">
        <w:t>beschreven hoe een UML attribuut</w:t>
      </w:r>
      <w:r>
        <w:t xml:space="preserve"> </w:t>
      </w:r>
      <w:r w:rsidR="005C2C80">
        <w:t xml:space="preserve">waarvan het type een UML </w:t>
      </w:r>
      <w:r w:rsidR="00997A9E">
        <w:t xml:space="preserve">datatype </w:t>
      </w:r>
      <w:r w:rsidR="005C2C80">
        <w:t xml:space="preserve">is met stereotype </w:t>
      </w:r>
      <w:r w:rsidR="00776035" w:rsidRPr="00FF394B">
        <w:rPr>
          <w:rFonts w:cs="Verdana"/>
          <w:color w:val="000000" w:themeColor="text1"/>
        </w:rPr>
        <w:t>«Codelist</w:t>
      </w:r>
      <w:r w:rsidR="00776035" w:rsidRPr="00FF394B">
        <w:rPr>
          <w:rFonts w:cs="Verdana"/>
          <w:color w:val="000000"/>
        </w:rPr>
        <w:t xml:space="preserve">» </w:t>
      </w:r>
      <w:r>
        <w:t>vertaald dient te worden naar XSD.</w:t>
      </w:r>
      <w:r w:rsidR="008357E1">
        <w:t xml:space="preserve"> De </w:t>
      </w:r>
      <w:r w:rsidR="006C36AC">
        <w:t xml:space="preserve">default </w:t>
      </w:r>
      <w:r w:rsidR="008357E1">
        <w:t>vertaling verschilt tussen GML 3.2.1 en GML 3.3.</w:t>
      </w:r>
    </w:p>
    <w:p w14:paraId="6B40720E" w14:textId="77777777" w:rsidR="0077710F" w:rsidRDefault="0077710F" w:rsidP="0077710F">
      <w:pPr>
        <w:pStyle w:val="Lijstalinea"/>
        <w:numPr>
          <w:ilvl w:val="0"/>
          <w:numId w:val="3"/>
        </w:numPr>
      </w:pPr>
      <w:r>
        <w:t xml:space="preserve">GML 3.2.1 </w:t>
      </w:r>
      <w:r w:rsidR="00227717">
        <w:t>vertaling</w:t>
      </w:r>
      <w:r>
        <w:t>:</w:t>
      </w:r>
    </w:p>
    <w:p w14:paraId="22646B3D" w14:textId="77777777" w:rsidR="0077710F" w:rsidRDefault="002656B3" w:rsidP="0077710F">
      <w:pPr>
        <w:pStyle w:val="Lijstalinea"/>
      </w:pPr>
      <w:r>
        <w:t>UML a</w:t>
      </w:r>
      <w:r w:rsidR="0077710F">
        <w:t>ttribuut omzetten naar element met type “</w:t>
      </w:r>
      <w:proofErr w:type="spellStart"/>
      <w:r w:rsidR="0077710F">
        <w:t>gml:CodeType</w:t>
      </w:r>
      <w:proofErr w:type="spellEnd"/>
      <w:r w:rsidR="0077710F">
        <w:t>”</w:t>
      </w:r>
      <w:r w:rsidR="00265CE3">
        <w:t>.</w:t>
      </w:r>
    </w:p>
    <w:p w14:paraId="0172C939" w14:textId="77777777" w:rsidR="00265CE3" w:rsidRDefault="00265CE3" w:rsidP="0077710F">
      <w:pPr>
        <w:pStyle w:val="Lijstalinea"/>
      </w:pPr>
      <w:r>
        <w:t>“</w:t>
      </w:r>
      <w:proofErr w:type="spellStart"/>
      <w:r>
        <w:t>gml:CodeType</w:t>
      </w:r>
      <w:proofErr w:type="spellEnd"/>
      <w:r>
        <w:t xml:space="preserve">” is een string met een optioneel XML </w:t>
      </w:r>
      <w:proofErr w:type="spellStart"/>
      <w:r>
        <w:t>attribute</w:t>
      </w:r>
      <w:proofErr w:type="spellEnd"/>
      <w:r>
        <w:t xml:space="preserve"> “</w:t>
      </w:r>
      <w:proofErr w:type="spellStart"/>
      <w:r>
        <w:t>gml</w:t>
      </w:r>
      <w:proofErr w:type="spellEnd"/>
      <w:r>
        <w:t>:</w:t>
      </w:r>
    </w:p>
    <w:p w14:paraId="2B9E3CD1" w14:textId="77777777" w:rsidR="0077710F" w:rsidRDefault="0077710F" w:rsidP="0077710F">
      <w:pPr>
        <w:pStyle w:val="Lijstalinea"/>
      </w:pPr>
      <w:r>
        <w:t>Bijvoorbeeld:</w:t>
      </w:r>
    </w:p>
    <w:p w14:paraId="708FDEBD" w14:textId="77777777" w:rsidR="0077710F" w:rsidRPr="00265CE3" w:rsidRDefault="00265CE3" w:rsidP="0077710F">
      <w:pPr>
        <w:pStyle w:val="Lijstalinea"/>
        <w:autoSpaceDE w:val="0"/>
        <w:autoSpaceDN w:val="0"/>
        <w:rPr>
          <w:rFonts w:ascii="Consolas" w:hAnsi="Consolas" w:cs="Consolas"/>
          <w:color w:val="008080"/>
          <w:sz w:val="20"/>
          <w:szCs w:val="20"/>
        </w:rPr>
      </w:pP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6C36AC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6C36AC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6C36AC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6C36AC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white"/>
        </w:rPr>
        <w:t>gml:Code</w:t>
      </w:r>
      <w:r w:rsidRPr="006C36AC">
        <w:rPr>
          <w:rFonts w:ascii="Consolas" w:hAnsi="Consolas" w:cs="Consolas"/>
          <w:color w:val="000000"/>
          <w:sz w:val="20"/>
          <w:szCs w:val="20"/>
          <w:highlight w:val="white"/>
        </w:rPr>
        <w:t>Type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/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5A60E292" w14:textId="77777777" w:rsidR="0077710F" w:rsidRDefault="0077710F" w:rsidP="0077710F">
      <w:pPr>
        <w:pStyle w:val="Lijstalinea"/>
        <w:numPr>
          <w:ilvl w:val="0"/>
          <w:numId w:val="3"/>
        </w:numPr>
      </w:pPr>
      <w:r>
        <w:t xml:space="preserve">GML 3.3 </w:t>
      </w:r>
      <w:r w:rsidR="00227717">
        <w:t>vertaling</w:t>
      </w:r>
      <w:r>
        <w:t>:</w:t>
      </w:r>
    </w:p>
    <w:p w14:paraId="51E0DE78" w14:textId="77777777" w:rsidR="0077710F" w:rsidRDefault="002656B3" w:rsidP="0077710F">
      <w:pPr>
        <w:pStyle w:val="Lijstalinea"/>
      </w:pPr>
      <w:r>
        <w:t>UML a</w:t>
      </w:r>
      <w:r w:rsidR="0077710F">
        <w:t>ttribuut omzetten naar element met type “</w:t>
      </w:r>
      <w:proofErr w:type="spellStart"/>
      <w:r w:rsidR="0077710F" w:rsidRPr="0077710F">
        <w:t>gml:ReferenceType</w:t>
      </w:r>
      <w:proofErr w:type="spellEnd"/>
      <w:r w:rsidR="0077710F">
        <w:t>”</w:t>
      </w:r>
      <w:r w:rsidR="00D356D9">
        <w:t>,</w:t>
      </w:r>
      <w:r w:rsidR="005C2C80">
        <w:t xml:space="preserve"> </w:t>
      </w:r>
      <w:r w:rsidR="006C36AC">
        <w:t>eventueel aangevuld met een &lt;</w:t>
      </w:r>
      <w:proofErr w:type="spellStart"/>
      <w:r w:rsidR="006C36AC">
        <w:t>appinfo</w:t>
      </w:r>
      <w:proofErr w:type="spellEnd"/>
      <w:r w:rsidR="006C36AC">
        <w:t>&gt; elemen</w:t>
      </w:r>
      <w:r w:rsidR="00265CE3">
        <w:t>t</w:t>
      </w:r>
      <w:r w:rsidR="006C36AC">
        <w:t xml:space="preserve"> waarin de naam van de </w:t>
      </w:r>
      <w:proofErr w:type="spellStart"/>
      <w:r w:rsidR="006C36AC">
        <w:t>waardelijst</w:t>
      </w:r>
      <w:proofErr w:type="spellEnd"/>
      <w:r w:rsidR="006C36AC">
        <w:t xml:space="preserve"> is opgenomen</w:t>
      </w:r>
      <w:r w:rsidR="00265CE3">
        <w:t>.</w:t>
      </w:r>
    </w:p>
    <w:p w14:paraId="3AC37CDB" w14:textId="77777777" w:rsidR="006C36AC" w:rsidRDefault="0077710F" w:rsidP="006C36AC">
      <w:pPr>
        <w:pStyle w:val="Lijstalinea"/>
      </w:pPr>
      <w:r>
        <w:t>Bijvoorbeeld:</w:t>
      </w:r>
    </w:p>
    <w:p w14:paraId="7899C089" w14:textId="77777777" w:rsidR="006C36AC" w:rsidRDefault="006C36AC" w:rsidP="006C36AC">
      <w:pPr>
        <w:pStyle w:val="Lijstalinea"/>
        <w:rPr>
          <w:rFonts w:ascii="Consolas" w:hAnsi="Consolas" w:cs="Consolas"/>
          <w:color w:val="0000FF"/>
          <w:sz w:val="20"/>
          <w:szCs w:val="20"/>
          <w:highlight w:val="white"/>
        </w:rPr>
      </w:pP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6C36AC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6C36AC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6C36AC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6C36AC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6C36AC">
        <w:rPr>
          <w:rFonts w:ascii="Consolas" w:hAnsi="Consolas" w:cs="Consolas"/>
          <w:color w:val="000000"/>
          <w:sz w:val="20"/>
          <w:szCs w:val="20"/>
          <w:highlight w:val="white"/>
        </w:rPr>
        <w:t>gml:ReferenceType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="003458DE">
        <w:rPr>
          <w:rFonts w:ascii="Consolas" w:hAnsi="Consolas" w:cs="Consolas"/>
          <w:color w:val="0000FF"/>
          <w:sz w:val="20"/>
          <w:szCs w:val="20"/>
          <w:highlight w:val="white"/>
        </w:rPr>
        <w:t>/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3D7C45F3" w14:textId="77777777" w:rsidR="006C36AC" w:rsidRPr="006C36AC" w:rsidRDefault="006C36AC" w:rsidP="006C36AC">
      <w:pPr>
        <w:pStyle w:val="Lijstalinea"/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</w:pPr>
      <w:r w:rsidRPr="002656B3">
        <w:rPr>
          <w:rFonts w:ascii="Consolas" w:hAnsi="Consolas" w:cs="Consolas"/>
          <w:color w:val="0000FF"/>
          <w:sz w:val="20"/>
          <w:szCs w:val="20"/>
          <w:highlight w:val="white"/>
        </w:rPr>
        <w:t xml:space="preserve">  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6C36AC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annotation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6394509E" w14:textId="77777777" w:rsidR="006C36AC" w:rsidRPr="006C36AC" w:rsidRDefault="006C36AC" w:rsidP="006C36AC">
      <w:pPr>
        <w:pStyle w:val="Lijstalinea"/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</w:pPr>
      <w:r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 xml:space="preserve">    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6C36AC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appinfo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4703B5FD" w14:textId="4988713C" w:rsidR="006C36AC" w:rsidRPr="002A4069" w:rsidRDefault="006C36AC" w:rsidP="006C36AC">
      <w:pPr>
        <w:pStyle w:val="Lijstalinea"/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</w:pP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 xml:space="preserve">      &lt;</w:t>
      </w:r>
      <w:r w:rsidR="00B2084B"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gmlexr:targetCodeList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  <w:r w:rsidRPr="002A4069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TypeWegWaarde</w:t>
      </w:r>
      <w:r w:rsidR="00E55C24" w:rsidRPr="002A4069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lijst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r w:rsidR="00B2084B"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gmlexr:t</w:t>
      </w:r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argetCodeList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74698904" w14:textId="77777777" w:rsidR="006C36AC" w:rsidRPr="002A4069" w:rsidRDefault="006C36AC" w:rsidP="006C36AC">
      <w:pPr>
        <w:pStyle w:val="Lijstalinea"/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</w:pP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 xml:space="preserve">    &lt;/</w:t>
      </w:r>
      <w:proofErr w:type="spellStart"/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appinfo</w:t>
      </w:r>
      <w:proofErr w:type="spellEnd"/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0FBA640E" w14:textId="77777777" w:rsidR="006C36AC" w:rsidRPr="002A4069" w:rsidRDefault="006C36AC" w:rsidP="006C36AC">
      <w:pPr>
        <w:pStyle w:val="Lijstalinea"/>
        <w:rPr>
          <w:lang w:val="en-US"/>
        </w:rPr>
      </w:pP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 xml:space="preserve">  &lt;/</w:t>
      </w:r>
      <w:r w:rsidRPr="002A4069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annotation</w:t>
      </w:r>
      <w:r w:rsidRPr="002A406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7C9D1B77" w14:textId="77777777" w:rsidR="0077710F" w:rsidRPr="006C36AC" w:rsidRDefault="006C36AC" w:rsidP="0077710F">
      <w:pPr>
        <w:pStyle w:val="Lijstalinea"/>
      </w:pP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/</w:t>
      </w:r>
      <w:r w:rsidRPr="006C36AC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>
        <w:rPr>
          <w:rFonts w:ascii="Consolas" w:hAnsi="Consolas" w:cs="Consolas"/>
          <w:color w:val="800000"/>
          <w:sz w:val="20"/>
          <w:szCs w:val="20"/>
        </w:rPr>
        <w:t>&gt;</w:t>
      </w:r>
    </w:p>
    <w:p w14:paraId="32338EC8" w14:textId="77777777" w:rsidR="00A708BD" w:rsidRDefault="00A708BD"/>
    <w:p w14:paraId="7EF94D84" w14:textId="77777777" w:rsidR="00FF633D" w:rsidRDefault="00A708BD">
      <w:r>
        <w:t>In h</w:t>
      </w:r>
      <w:r w:rsidR="00227717">
        <w:t>oofd</w:t>
      </w:r>
      <w:r>
        <w:t>s</w:t>
      </w:r>
      <w:r w:rsidR="00227717">
        <w:t>tuk 2 en 3 worden beide vertalingen verder uitwerkt tot 5 verschillende</w:t>
      </w:r>
      <w:r>
        <w:t xml:space="preserve"> </w:t>
      </w:r>
      <w:r w:rsidR="00227717">
        <w:t>methoden.</w:t>
      </w:r>
    </w:p>
    <w:p w14:paraId="3D1FD05E" w14:textId="77777777" w:rsidR="00265CE3" w:rsidRPr="006C36AC" w:rsidRDefault="00265CE3"/>
    <w:p w14:paraId="0889731A" w14:textId="77777777" w:rsidR="001E119D" w:rsidRPr="00790C80" w:rsidRDefault="001E119D" w:rsidP="00790C80">
      <w:pPr>
        <w:pStyle w:val="Kop1"/>
        <w:numPr>
          <w:ilvl w:val="0"/>
          <w:numId w:val="11"/>
        </w:numPr>
      </w:pPr>
      <w:r w:rsidRPr="00790C80">
        <w:t>Conversie</w:t>
      </w:r>
      <w:r w:rsidR="002656B3" w:rsidRPr="00790C80">
        <w:t xml:space="preserve"> methoden</w:t>
      </w:r>
      <w:r w:rsidRPr="00790C80">
        <w:t xml:space="preserve"> </w:t>
      </w:r>
      <w:r w:rsidR="0073389A" w:rsidRPr="00790C80">
        <w:t xml:space="preserve">conform </w:t>
      </w:r>
      <w:r w:rsidRPr="00790C80">
        <w:t xml:space="preserve"> GML 3.2.1.</w:t>
      </w:r>
      <w:r w:rsidR="0073389A" w:rsidRPr="00790C80">
        <w:t xml:space="preserve"> standaard</w:t>
      </w:r>
    </w:p>
    <w:p w14:paraId="1C1174D4" w14:textId="77777777" w:rsidR="00265CE3" w:rsidRPr="00265CE3" w:rsidRDefault="00265CE3">
      <w:r>
        <w:t xml:space="preserve">Het XSD type </w:t>
      </w:r>
      <w:r w:rsidR="003458DE">
        <w:t>“</w:t>
      </w:r>
      <w:proofErr w:type="spellStart"/>
      <w:r w:rsidRPr="00265CE3">
        <w:t>gml:CodeType</w:t>
      </w:r>
      <w:proofErr w:type="spellEnd"/>
      <w:r w:rsidR="003458DE">
        <w:t>”</w:t>
      </w:r>
      <w:r w:rsidRPr="00265CE3">
        <w:t xml:space="preserve">  is een string met</w:t>
      </w:r>
      <w:r>
        <w:t xml:space="preserve"> een</w:t>
      </w:r>
      <w:r w:rsidRPr="00265CE3">
        <w:t xml:space="preserve"> </w:t>
      </w:r>
      <w:r w:rsidRPr="00265CE3">
        <w:rPr>
          <w:b/>
        </w:rPr>
        <w:t>optioneel</w:t>
      </w:r>
      <w:r w:rsidRPr="00265CE3">
        <w:t xml:space="preserve"> XML </w:t>
      </w:r>
      <w:proofErr w:type="spellStart"/>
      <w:r w:rsidRPr="00265CE3">
        <w:t>attribute</w:t>
      </w:r>
      <w:proofErr w:type="spellEnd"/>
      <w:r w:rsidRPr="00265CE3">
        <w:t xml:space="preserve"> “</w:t>
      </w:r>
      <w:proofErr w:type="spellStart"/>
      <w:r w:rsidRPr="00265CE3">
        <w:t>codeSpace</w:t>
      </w:r>
      <w:proofErr w:type="spellEnd"/>
      <w:r w:rsidRPr="00265CE3">
        <w:t>”</w:t>
      </w:r>
      <w:r w:rsidR="003458DE">
        <w:t xml:space="preserve"> (zie bijlage 1)</w:t>
      </w:r>
      <w:r w:rsidRPr="00265CE3">
        <w:t>.</w:t>
      </w:r>
      <w:r w:rsidR="000E581D">
        <w:t xml:space="preserve"> Me</w:t>
      </w:r>
      <w:r w:rsidR="003458DE">
        <w:t xml:space="preserve">t </w:t>
      </w:r>
      <w:r w:rsidR="00CF1436">
        <w:t>“</w:t>
      </w:r>
      <w:proofErr w:type="spellStart"/>
      <w:r w:rsidR="00CF1436">
        <w:t>gml:</w:t>
      </w:r>
      <w:r w:rsidR="003458DE">
        <w:t>codeSpace</w:t>
      </w:r>
      <w:proofErr w:type="spellEnd"/>
      <w:r w:rsidR="00CF1436">
        <w:t>”</w:t>
      </w:r>
      <w:r w:rsidR="00D356D9">
        <w:t xml:space="preserve"> kan in de GML de URL</w:t>
      </w:r>
      <w:r w:rsidR="000E581D">
        <w:t xml:space="preserve"> van de </w:t>
      </w:r>
      <w:proofErr w:type="spellStart"/>
      <w:r w:rsidR="000E581D">
        <w:t>waardelijst</w:t>
      </w:r>
      <w:proofErr w:type="spellEnd"/>
      <w:r w:rsidR="000E581D">
        <w:t xml:space="preserve"> opgenomen worden.</w:t>
      </w:r>
    </w:p>
    <w:p w14:paraId="64BBAE53" w14:textId="77777777" w:rsidR="00265CE3" w:rsidRDefault="00265CE3">
      <w:r>
        <w:t>Als je “</w:t>
      </w:r>
      <w:proofErr w:type="spellStart"/>
      <w:r w:rsidR="00CF1436">
        <w:t>gml:</w:t>
      </w:r>
      <w:r>
        <w:t>codeSpace</w:t>
      </w:r>
      <w:proofErr w:type="spellEnd"/>
      <w:r>
        <w:t xml:space="preserve">” verplicht wilt maken dan kun je ook het XSD type </w:t>
      </w:r>
      <w:r w:rsidR="003458DE">
        <w:t>“</w:t>
      </w:r>
      <w:proofErr w:type="spellStart"/>
      <w:r w:rsidR="000E581D" w:rsidRPr="000E581D">
        <w:t>gml:CodeWithAuthorityType</w:t>
      </w:r>
      <w:proofErr w:type="spellEnd"/>
      <w:r w:rsidR="003458DE">
        <w:t xml:space="preserve">” </w:t>
      </w:r>
      <w:r w:rsidR="000E581D">
        <w:t>gebruiken</w:t>
      </w:r>
      <w:r w:rsidR="003458DE">
        <w:t>, i.p.v. “</w:t>
      </w:r>
      <w:proofErr w:type="spellStart"/>
      <w:r w:rsidR="003458DE" w:rsidRPr="00265CE3">
        <w:t>gml:CodeType</w:t>
      </w:r>
      <w:proofErr w:type="spellEnd"/>
      <w:r w:rsidR="003458DE">
        <w:t>” (zie bijlage 1) .</w:t>
      </w:r>
    </w:p>
    <w:p w14:paraId="0F1B80AB" w14:textId="77777777" w:rsidR="000E581D" w:rsidRDefault="000E581D">
      <w:r>
        <w:t xml:space="preserve">Als je in de XSD ook nog de vaste waarde van de URL van de </w:t>
      </w:r>
      <w:proofErr w:type="spellStart"/>
      <w:r>
        <w:t>waardelijst</w:t>
      </w:r>
      <w:proofErr w:type="spellEnd"/>
      <w:r>
        <w:t xml:space="preserve"> wilt vastleggen, dan dien je in de XSD een restrictie op te nemen voor &lt;</w:t>
      </w:r>
      <w:proofErr w:type="spellStart"/>
      <w:r w:rsidRPr="00265CE3">
        <w:t>gml:CodeType</w:t>
      </w:r>
      <w:proofErr w:type="spellEnd"/>
      <w:r>
        <w:t>&gt;.</w:t>
      </w:r>
    </w:p>
    <w:p w14:paraId="2D23E3C8" w14:textId="77777777" w:rsidR="000E581D" w:rsidRDefault="000E581D"/>
    <w:p w14:paraId="54E64A52" w14:textId="77777777" w:rsidR="001C1A39" w:rsidRDefault="004525D8">
      <w:r>
        <w:lastRenderedPageBreak/>
        <w:t>Bij het omzetten van</w:t>
      </w:r>
      <w:r w:rsidR="00D356D9">
        <w:t xml:space="preserve"> een </w:t>
      </w:r>
      <w:r>
        <w:t xml:space="preserve">UML </w:t>
      </w:r>
      <w:r w:rsidR="00D356D9">
        <w:t xml:space="preserve">attributen met een </w:t>
      </w:r>
      <w:r w:rsidR="00776035" w:rsidRPr="00FF394B">
        <w:rPr>
          <w:rFonts w:cs="Verdana"/>
          <w:color w:val="000000" w:themeColor="text1"/>
        </w:rPr>
        <w:t>«Codelist</w:t>
      </w:r>
      <w:r w:rsidR="00776035" w:rsidRPr="00FF394B">
        <w:rPr>
          <w:rFonts w:cs="Verdana"/>
          <w:color w:val="000000"/>
        </w:rPr>
        <w:t xml:space="preserve">» </w:t>
      </w:r>
      <w:r>
        <w:t xml:space="preserve">datatype naar </w:t>
      </w:r>
      <w:r w:rsidR="00D356D9">
        <w:t xml:space="preserve">een </w:t>
      </w:r>
      <w:r w:rsidR="003458DE">
        <w:t xml:space="preserve">GML 3.2.1 XSD zijn </w:t>
      </w:r>
      <w:r w:rsidR="00D356D9">
        <w:t xml:space="preserve">dus </w:t>
      </w:r>
      <w:r w:rsidR="003458DE">
        <w:t>de volgende 3</w:t>
      </w:r>
      <w:r>
        <w:t xml:space="preserve"> opties mogelijk</w:t>
      </w:r>
      <w:r w:rsidR="00BE7943">
        <w:t xml:space="preserve">. </w:t>
      </w:r>
      <w:r w:rsidR="00832558">
        <w:t>Deze 3 methodes zijn:</w:t>
      </w:r>
    </w:p>
    <w:p w14:paraId="21BDFD63" w14:textId="77777777" w:rsidR="004525D8" w:rsidRDefault="004525D8"/>
    <w:p w14:paraId="10AE9164" w14:textId="77777777" w:rsidR="00432361" w:rsidRDefault="00432361" w:rsidP="00432361">
      <w:pPr>
        <w:rPr>
          <w:b/>
        </w:rPr>
      </w:pPr>
      <w:r w:rsidRPr="00432361">
        <w:t>Methode 1:</w:t>
      </w:r>
      <w:r>
        <w:rPr>
          <w:b/>
        </w:rPr>
        <w:t xml:space="preserve"> </w:t>
      </w:r>
    </w:p>
    <w:p w14:paraId="140C5550" w14:textId="77777777" w:rsidR="00206B69" w:rsidRDefault="00206B69" w:rsidP="00432361">
      <w:pPr>
        <w:ind w:firstLine="360"/>
      </w:pPr>
      <w:r w:rsidRPr="00432361">
        <w:rPr>
          <w:b/>
        </w:rPr>
        <w:t xml:space="preserve">Naar type </w:t>
      </w:r>
      <w:proofErr w:type="spellStart"/>
      <w:r w:rsidRPr="00432361">
        <w:rPr>
          <w:b/>
        </w:rPr>
        <w:t>gml:</w:t>
      </w:r>
      <w:r w:rsidR="004525D8" w:rsidRPr="00432361">
        <w:rPr>
          <w:b/>
        </w:rPr>
        <w:t>CodeType</w:t>
      </w:r>
      <w:proofErr w:type="spellEnd"/>
      <w:r w:rsidR="001C1A39">
        <w:t xml:space="preserve"> </w:t>
      </w:r>
      <w:r w:rsidR="004525D8">
        <w:t>(</w:t>
      </w:r>
      <w:r w:rsidR="008C19F4">
        <w:t xml:space="preserve">string met </w:t>
      </w:r>
      <w:r w:rsidR="008C19F4" w:rsidRPr="00432361">
        <w:rPr>
          <w:b/>
        </w:rPr>
        <w:t>optioneel</w:t>
      </w:r>
      <w:r w:rsidR="008C19F4">
        <w:t xml:space="preserve"> XML </w:t>
      </w:r>
      <w:proofErr w:type="spellStart"/>
      <w:r w:rsidR="008C19F4">
        <w:t>attribute</w:t>
      </w:r>
      <w:proofErr w:type="spellEnd"/>
      <w:r w:rsidR="008C19F4">
        <w:t xml:space="preserve"> “</w:t>
      </w:r>
      <w:proofErr w:type="spellStart"/>
      <w:r w:rsidR="008C19F4">
        <w:t>codeSpace</w:t>
      </w:r>
      <w:proofErr w:type="spellEnd"/>
      <w:r w:rsidR="008C19F4">
        <w:t>”</w:t>
      </w:r>
      <w:r w:rsidR="004525D8">
        <w:t>)</w:t>
      </w:r>
    </w:p>
    <w:p w14:paraId="3831A971" w14:textId="77777777" w:rsidR="001C1A39" w:rsidRDefault="001C1A39" w:rsidP="001C1A39">
      <w:pPr>
        <w:pStyle w:val="Lijstalinea"/>
        <w:ind w:left="360"/>
      </w:pPr>
      <w:r>
        <w:t>XSD voorbeeld:</w:t>
      </w:r>
    </w:p>
    <w:p w14:paraId="643E238C" w14:textId="77777777" w:rsidR="00BB065C" w:rsidRPr="00265CE3" w:rsidRDefault="00BB065C" w:rsidP="00BB065C">
      <w:pPr>
        <w:pStyle w:val="Lijstalinea"/>
        <w:autoSpaceDE w:val="0"/>
        <w:autoSpaceDN w:val="0"/>
        <w:rPr>
          <w:rFonts w:ascii="Consolas" w:hAnsi="Consolas" w:cs="Consolas"/>
          <w:color w:val="008080"/>
          <w:sz w:val="20"/>
          <w:szCs w:val="20"/>
        </w:rPr>
      </w:pP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6C36AC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6C36AC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6C36AC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6C36AC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white"/>
        </w:rPr>
        <w:t>gml:Code</w:t>
      </w:r>
      <w:r w:rsidRPr="006C36AC">
        <w:rPr>
          <w:rFonts w:ascii="Consolas" w:hAnsi="Consolas" w:cs="Consolas"/>
          <w:color w:val="000000"/>
          <w:sz w:val="20"/>
          <w:szCs w:val="20"/>
          <w:highlight w:val="white"/>
        </w:rPr>
        <w:t>Type</w:t>
      </w:r>
      <w:proofErr w:type="spellEnd"/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/</w:t>
      </w:r>
      <w:r w:rsidRPr="006C36AC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3EE6A759" w14:textId="77777777" w:rsidR="001C1A39" w:rsidRDefault="001C1A39" w:rsidP="001C1A39">
      <w:pPr>
        <w:pStyle w:val="Lijstalinea"/>
        <w:ind w:left="360"/>
      </w:pPr>
      <w:r>
        <w:t>GML voorbeeld</w:t>
      </w:r>
      <w:r w:rsidR="004B77C8">
        <w:t>en</w:t>
      </w:r>
      <w:r>
        <w:t>:</w:t>
      </w:r>
    </w:p>
    <w:p w14:paraId="31AED3FB" w14:textId="77777777" w:rsidR="00BB065C" w:rsidRPr="00BB065C" w:rsidRDefault="00BB065C" w:rsidP="00BB065C">
      <w:pPr>
        <w:pStyle w:val="Lijstalinea"/>
        <w:numPr>
          <w:ilvl w:val="0"/>
          <w:numId w:val="2"/>
        </w:numPr>
        <w:spacing w:line="240" w:lineRule="auto"/>
      </w:pP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&gt;</w:t>
      </w:r>
      <w:r w:rsidRPr="00BB065C">
        <w:rPr>
          <w:rFonts w:ascii="Consolas" w:hAnsi="Consolas" w:cs="Consolas"/>
          <w:color w:val="000000"/>
          <w:sz w:val="20"/>
          <w:szCs w:val="20"/>
        </w:rPr>
        <w:t>hoofdweg</w:t>
      </w: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BB065C">
        <w:rPr>
          <w:rFonts w:ascii="Consolas" w:hAnsi="Consolas" w:cs="Consolas"/>
          <w:color w:val="0000FF"/>
          <w:sz w:val="20"/>
          <w:szCs w:val="20"/>
        </w:rPr>
        <w:t>/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1B070513" w14:textId="77777777" w:rsidR="00E27B16" w:rsidRPr="00353708" w:rsidRDefault="00BB065C" w:rsidP="00BB065C">
      <w:pPr>
        <w:pStyle w:val="Lijstalinea"/>
        <w:rPr>
          <w:sz w:val="20"/>
          <w:szCs w:val="20"/>
        </w:rPr>
      </w:pPr>
      <w:r>
        <w:t xml:space="preserve"> </w:t>
      </w:r>
      <w:r w:rsidR="00E27B16">
        <w:t xml:space="preserve">(geen </w:t>
      </w:r>
      <w:r w:rsidR="00705F95">
        <w:t xml:space="preserve">URL van de  </w:t>
      </w:r>
      <w:proofErr w:type="spellStart"/>
      <w:r w:rsidR="00705F95">
        <w:t>waardelijst</w:t>
      </w:r>
      <w:proofErr w:type="spellEnd"/>
      <w:r w:rsidR="00705F95">
        <w:t>)</w:t>
      </w:r>
    </w:p>
    <w:p w14:paraId="775A68EA" w14:textId="77777777" w:rsidR="00BB065C" w:rsidRPr="00BB065C" w:rsidRDefault="00BB065C" w:rsidP="00BB065C">
      <w:pPr>
        <w:pStyle w:val="Lijstalinea"/>
        <w:numPr>
          <w:ilvl w:val="0"/>
          <w:numId w:val="2"/>
        </w:numPr>
        <w:spacing w:line="240" w:lineRule="auto"/>
      </w:pP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 w:rsidRPr="00BB065C">
        <w:rPr>
          <w:rFonts w:ascii="Consolas" w:hAnsi="Consolas" w:cs="Consolas"/>
          <w:color w:val="7F007F"/>
          <w:sz w:val="20"/>
          <w:szCs w:val="20"/>
        </w:rPr>
        <w:t xml:space="preserve"> </w:t>
      </w:r>
      <w:proofErr w:type="spellStart"/>
      <w:r w:rsidRPr="00BB065C">
        <w:rPr>
          <w:rFonts w:ascii="Consolas" w:hAnsi="Consolas" w:cs="Consolas"/>
          <w:color w:val="FF0000"/>
          <w:sz w:val="20"/>
          <w:szCs w:val="20"/>
        </w:rPr>
        <w:t>gml:codeSpace</w:t>
      </w:r>
      <w:proofErr w:type="spellEnd"/>
      <w:r w:rsidRPr="00BB065C">
        <w:rPr>
          <w:rFonts w:ascii="Consolas" w:hAnsi="Consolas" w:cs="Consolas"/>
          <w:color w:val="000000"/>
          <w:sz w:val="20"/>
          <w:szCs w:val="20"/>
        </w:rPr>
        <w:t>=</w:t>
      </w:r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</w:t>
      </w:r>
      <w:r w:rsidRPr="00BB065C">
        <w:rPr>
          <w:color w:val="000000" w:themeColor="text1"/>
        </w:rPr>
        <w:t xml:space="preserve"> 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top10nl/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id</w:t>
      </w:r>
      <w:proofErr w:type="spellEnd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/collectie/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Wegdeel</w:t>
      </w:r>
      <w:proofErr w:type="spellEnd"/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BB065C">
        <w:rPr>
          <w:rFonts w:ascii="Consolas" w:hAnsi="Consolas" w:cs="Consolas"/>
          <w:b/>
          <w:color w:val="000000"/>
          <w:sz w:val="20"/>
          <w:szCs w:val="20"/>
        </w:rPr>
        <w:t>hoofdweg</w:t>
      </w: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BB065C">
        <w:rPr>
          <w:rFonts w:ascii="Consolas" w:hAnsi="Consolas" w:cs="Consolas"/>
          <w:color w:val="0000FF"/>
          <w:sz w:val="20"/>
          <w:szCs w:val="20"/>
        </w:rPr>
        <w:t>/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6277CFFE" w14:textId="77777777" w:rsidR="00E27B16" w:rsidRPr="00CF41CB" w:rsidRDefault="00BB065C" w:rsidP="00BB065C">
      <w:pPr>
        <w:pStyle w:val="Lijstalinea"/>
      </w:pPr>
      <w:r>
        <w:t xml:space="preserve"> </w:t>
      </w:r>
      <w:r w:rsidR="00E27B16">
        <w:t>(</w:t>
      </w:r>
      <w:r w:rsidR="00705F95">
        <w:t xml:space="preserve">URL van de </w:t>
      </w:r>
      <w:proofErr w:type="spellStart"/>
      <w:r w:rsidR="00705F95">
        <w:t>waardelijst</w:t>
      </w:r>
      <w:proofErr w:type="spellEnd"/>
      <w:r w:rsidR="00705F95">
        <w:t xml:space="preserve"> ingevuld in </w:t>
      </w:r>
      <w:r w:rsidR="004B77C8">
        <w:t>het</w:t>
      </w:r>
      <w:r w:rsidR="00232DC2">
        <w:t xml:space="preserve"> </w:t>
      </w:r>
      <w:r w:rsidR="00E27B16">
        <w:t xml:space="preserve">optionele </w:t>
      </w:r>
      <w:r w:rsidR="00232DC2">
        <w:t>“</w:t>
      </w:r>
      <w:proofErr w:type="spellStart"/>
      <w:r w:rsidR="00232DC2">
        <w:t>codeSpace</w:t>
      </w:r>
      <w:proofErr w:type="spellEnd"/>
      <w:r w:rsidR="00232DC2">
        <w:t xml:space="preserve">” </w:t>
      </w:r>
      <w:r w:rsidR="00705F95">
        <w:t>attribuut</w:t>
      </w:r>
      <w:r w:rsidR="00E27B16" w:rsidRPr="00CF41CB">
        <w:t>)</w:t>
      </w:r>
    </w:p>
    <w:p w14:paraId="33820382" w14:textId="6E21246F" w:rsidR="00B46279" w:rsidRDefault="00C86926" w:rsidP="00C86926">
      <w:pPr>
        <w:ind w:left="357"/>
      </w:pPr>
      <w:r>
        <w:t xml:space="preserve">Deze methode wordt </w:t>
      </w:r>
      <w:r w:rsidR="00B46279">
        <w:t xml:space="preserve">bij de IMBRT (TOP10NL)  en </w:t>
      </w:r>
      <w:proofErr w:type="spellStart"/>
      <w:r w:rsidR="00B46279">
        <w:t>IMGeo</w:t>
      </w:r>
      <w:proofErr w:type="spellEnd"/>
      <w:r>
        <w:t xml:space="preserve"> gebruikt.</w:t>
      </w:r>
    </w:p>
    <w:p w14:paraId="29732E33" w14:textId="77777777" w:rsidR="001C1A39" w:rsidRPr="00B46279" w:rsidRDefault="001C1A39" w:rsidP="00B46279">
      <w:pPr>
        <w:autoSpaceDE w:val="0"/>
        <w:autoSpaceDN w:val="0"/>
        <w:rPr>
          <w:rFonts w:ascii="Consolas" w:hAnsi="Consolas" w:cs="Consolas"/>
          <w:sz w:val="20"/>
          <w:szCs w:val="20"/>
        </w:rPr>
      </w:pPr>
    </w:p>
    <w:p w14:paraId="42C015B9" w14:textId="77777777" w:rsidR="00432361" w:rsidRPr="00790C80" w:rsidRDefault="00432361" w:rsidP="00432361">
      <w:pPr>
        <w:rPr>
          <w:b/>
        </w:rPr>
      </w:pPr>
      <w:r w:rsidRPr="00790C80">
        <w:t>Methode 2:</w:t>
      </w:r>
      <w:r w:rsidRPr="00790C80">
        <w:rPr>
          <w:b/>
        </w:rPr>
        <w:t xml:space="preserve"> </w:t>
      </w:r>
    </w:p>
    <w:p w14:paraId="5E0E20B7" w14:textId="77777777" w:rsidR="00206B69" w:rsidRPr="00D35D41" w:rsidRDefault="00206B69" w:rsidP="00432361">
      <w:pPr>
        <w:ind w:firstLine="360"/>
      </w:pPr>
      <w:r w:rsidRPr="00D35D41">
        <w:rPr>
          <w:b/>
        </w:rPr>
        <w:t xml:space="preserve">Naar type </w:t>
      </w:r>
      <w:proofErr w:type="spellStart"/>
      <w:r w:rsidRPr="00D35D41">
        <w:rPr>
          <w:b/>
        </w:rPr>
        <w:t>gml:</w:t>
      </w:r>
      <w:r w:rsidR="000105A5" w:rsidRPr="00D35D41">
        <w:rPr>
          <w:b/>
        </w:rPr>
        <w:t>CodeWithAuthorityType</w:t>
      </w:r>
      <w:proofErr w:type="spellEnd"/>
      <w:r w:rsidR="001C1A39" w:rsidRPr="00D35D41">
        <w:t xml:space="preserve"> </w:t>
      </w:r>
      <w:r w:rsidR="004525D8" w:rsidRPr="00D35D41">
        <w:t>(</w:t>
      </w:r>
      <w:r w:rsidR="008C19F4" w:rsidRPr="00D35D41">
        <w:t xml:space="preserve">string met </w:t>
      </w:r>
      <w:r w:rsidR="008C19F4" w:rsidRPr="00D35D41">
        <w:rPr>
          <w:b/>
        </w:rPr>
        <w:t>verplicht</w:t>
      </w:r>
      <w:r w:rsidR="008C19F4" w:rsidRPr="00D35D41">
        <w:t xml:space="preserve"> XML </w:t>
      </w:r>
      <w:proofErr w:type="spellStart"/>
      <w:r w:rsidR="008C19F4" w:rsidRPr="00D35D41">
        <w:t>attribute</w:t>
      </w:r>
      <w:proofErr w:type="spellEnd"/>
      <w:r w:rsidR="008C19F4" w:rsidRPr="00D35D41">
        <w:t xml:space="preserve"> “</w:t>
      </w:r>
      <w:proofErr w:type="spellStart"/>
      <w:r w:rsidR="00776035" w:rsidRPr="00D35D41">
        <w:t>c</w:t>
      </w:r>
      <w:r w:rsidR="008C19F4" w:rsidRPr="00D35D41">
        <w:t>odeSpace</w:t>
      </w:r>
      <w:proofErr w:type="spellEnd"/>
      <w:r w:rsidR="001C1A39" w:rsidRPr="00D35D41">
        <w:t>”</w:t>
      </w:r>
      <w:r w:rsidR="004525D8" w:rsidRPr="00D35D41">
        <w:t>)</w:t>
      </w:r>
    </w:p>
    <w:p w14:paraId="5F09E365" w14:textId="77777777" w:rsidR="00E27B16" w:rsidRPr="002656B3" w:rsidRDefault="00E27B16" w:rsidP="00E27B16">
      <w:pPr>
        <w:pStyle w:val="Lijstalinea"/>
        <w:ind w:left="360"/>
      </w:pPr>
      <w:r w:rsidRPr="002656B3">
        <w:t>XSD voorbeeld:</w:t>
      </w:r>
    </w:p>
    <w:p w14:paraId="19658E82" w14:textId="77777777" w:rsidR="001C1A39" w:rsidRPr="002656B3" w:rsidRDefault="00BB065C" w:rsidP="00BB065C">
      <w:pPr>
        <w:pStyle w:val="Lijstalinea"/>
        <w:autoSpaceDE w:val="0"/>
        <w:autoSpaceDN w:val="0"/>
        <w:rPr>
          <w:rFonts w:ascii="Consolas" w:hAnsi="Consolas" w:cs="Consolas"/>
          <w:color w:val="008080"/>
          <w:sz w:val="20"/>
          <w:szCs w:val="20"/>
        </w:rPr>
      </w:pPr>
      <w:r w:rsidRPr="002656B3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2656B3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2656B3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2656B3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2656B3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2656B3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2656B3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2656B3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2656B3">
        <w:rPr>
          <w:rFonts w:ascii="Consolas" w:hAnsi="Consolas" w:cs="Consolas"/>
          <w:color w:val="000000"/>
          <w:sz w:val="20"/>
          <w:szCs w:val="20"/>
          <w:highlight w:val="white"/>
        </w:rPr>
        <w:t>gml:CodeWithAuthorityType</w:t>
      </w:r>
      <w:proofErr w:type="spellEnd"/>
      <w:r w:rsidRPr="002656B3">
        <w:rPr>
          <w:rFonts w:ascii="Consolas" w:hAnsi="Consolas" w:cs="Consolas"/>
          <w:color w:val="0000FF"/>
          <w:sz w:val="20"/>
          <w:szCs w:val="20"/>
          <w:highlight w:val="white"/>
        </w:rPr>
        <w:t>"/&gt;</w:t>
      </w:r>
    </w:p>
    <w:p w14:paraId="6818CB85" w14:textId="77777777" w:rsidR="00E27B16" w:rsidRPr="002656B3" w:rsidRDefault="00E27B16" w:rsidP="00E27B16">
      <w:pPr>
        <w:pStyle w:val="Lijstalinea"/>
        <w:ind w:left="360"/>
      </w:pPr>
      <w:r w:rsidRPr="002656B3">
        <w:t>GML voorbeeld:</w:t>
      </w:r>
    </w:p>
    <w:p w14:paraId="1A44934C" w14:textId="77777777" w:rsidR="00BB065C" w:rsidRPr="00BB065C" w:rsidRDefault="00BB065C" w:rsidP="00BB065C">
      <w:pPr>
        <w:pStyle w:val="Lijstalinea"/>
        <w:numPr>
          <w:ilvl w:val="0"/>
          <w:numId w:val="2"/>
        </w:numPr>
        <w:spacing w:line="240" w:lineRule="auto"/>
      </w:pP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 w:rsidRPr="00BB065C">
        <w:rPr>
          <w:rFonts w:ascii="Consolas" w:hAnsi="Consolas" w:cs="Consolas"/>
          <w:color w:val="7F007F"/>
          <w:sz w:val="20"/>
          <w:szCs w:val="20"/>
        </w:rPr>
        <w:t xml:space="preserve"> </w:t>
      </w:r>
      <w:proofErr w:type="spellStart"/>
      <w:r w:rsidRPr="00BB065C">
        <w:rPr>
          <w:rFonts w:ascii="Consolas" w:hAnsi="Consolas" w:cs="Consolas"/>
          <w:color w:val="FF0000"/>
          <w:sz w:val="20"/>
          <w:szCs w:val="20"/>
        </w:rPr>
        <w:t>gml:codeSpace</w:t>
      </w:r>
      <w:proofErr w:type="spellEnd"/>
      <w:r w:rsidRPr="00BB065C">
        <w:rPr>
          <w:rFonts w:ascii="Consolas" w:hAnsi="Consolas" w:cs="Consolas"/>
          <w:color w:val="000000"/>
          <w:sz w:val="20"/>
          <w:szCs w:val="20"/>
        </w:rPr>
        <w:t>=</w:t>
      </w:r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</w:t>
      </w:r>
      <w:r w:rsidRPr="00BB065C">
        <w:rPr>
          <w:color w:val="000000" w:themeColor="text1"/>
        </w:rPr>
        <w:t xml:space="preserve"> 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top10nl/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id</w:t>
      </w:r>
      <w:proofErr w:type="spellEnd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/collectie/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Wegdeel</w:t>
      </w:r>
      <w:proofErr w:type="spellEnd"/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BB065C">
        <w:rPr>
          <w:rFonts w:ascii="Consolas" w:hAnsi="Consolas" w:cs="Consolas"/>
          <w:b/>
          <w:color w:val="000000"/>
          <w:sz w:val="20"/>
          <w:szCs w:val="20"/>
        </w:rPr>
        <w:t>hoofdweg</w:t>
      </w: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BB065C">
        <w:rPr>
          <w:rFonts w:ascii="Consolas" w:hAnsi="Consolas" w:cs="Consolas"/>
          <w:color w:val="0000FF"/>
          <w:sz w:val="20"/>
          <w:szCs w:val="20"/>
        </w:rPr>
        <w:t>/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53D38640" w14:textId="77777777" w:rsidR="004525D8" w:rsidRDefault="00BB065C" w:rsidP="00705F95">
      <w:pPr>
        <w:pStyle w:val="Lijstalinea"/>
        <w:ind w:left="360" w:firstLine="348"/>
      </w:pPr>
      <w:r>
        <w:t xml:space="preserve"> </w:t>
      </w:r>
      <w:r w:rsidR="00705F95">
        <w:t xml:space="preserve">(URL van de </w:t>
      </w:r>
      <w:proofErr w:type="spellStart"/>
      <w:r w:rsidR="00705F95">
        <w:t>waardelijst</w:t>
      </w:r>
      <w:proofErr w:type="spellEnd"/>
      <w:r w:rsidR="00705F95">
        <w:t xml:space="preserve"> ingevuld in het verplichte “</w:t>
      </w:r>
      <w:proofErr w:type="spellStart"/>
      <w:r w:rsidR="00705F95">
        <w:t>codeSpace</w:t>
      </w:r>
      <w:proofErr w:type="spellEnd"/>
      <w:r w:rsidR="00705F95">
        <w:t>” attribuut</w:t>
      </w:r>
      <w:r w:rsidR="00705F95" w:rsidRPr="00CF41CB">
        <w:t>)</w:t>
      </w:r>
    </w:p>
    <w:p w14:paraId="74D23591" w14:textId="77777777" w:rsidR="00705F95" w:rsidRPr="00E27B16" w:rsidRDefault="00705F95" w:rsidP="00705F95">
      <w:pPr>
        <w:pStyle w:val="Lijstalinea"/>
        <w:ind w:left="360" w:firstLine="348"/>
      </w:pPr>
    </w:p>
    <w:p w14:paraId="3F5DE03B" w14:textId="77777777" w:rsidR="00432361" w:rsidRDefault="00432361" w:rsidP="00432361">
      <w:pPr>
        <w:rPr>
          <w:b/>
        </w:rPr>
      </w:pPr>
      <w:r w:rsidRPr="00432361">
        <w:t>Methode 3:</w:t>
      </w:r>
      <w:r>
        <w:rPr>
          <w:b/>
        </w:rPr>
        <w:t xml:space="preserve"> </w:t>
      </w:r>
    </w:p>
    <w:p w14:paraId="0F700849" w14:textId="77777777" w:rsidR="00432361" w:rsidRDefault="008C19F4" w:rsidP="00432361">
      <w:pPr>
        <w:ind w:firstLine="360"/>
      </w:pPr>
      <w:r w:rsidRPr="00432361">
        <w:rPr>
          <w:b/>
        </w:rPr>
        <w:t>Naar</w:t>
      </w:r>
      <w:r w:rsidR="004525D8" w:rsidRPr="00432361">
        <w:rPr>
          <w:b/>
        </w:rPr>
        <w:t xml:space="preserve"> eigen </w:t>
      </w:r>
      <w:r w:rsidRPr="00432361">
        <w:rPr>
          <w:b/>
        </w:rPr>
        <w:t xml:space="preserve">type </w:t>
      </w:r>
      <w:r w:rsidR="007F4B50" w:rsidRPr="00432361">
        <w:rPr>
          <w:b/>
        </w:rPr>
        <w:t xml:space="preserve">gebaseerd op </w:t>
      </w:r>
      <w:proofErr w:type="spellStart"/>
      <w:r w:rsidR="007F4B50" w:rsidRPr="00432361">
        <w:rPr>
          <w:b/>
        </w:rPr>
        <w:t>gml:CodeWithAuthority</w:t>
      </w:r>
      <w:r w:rsidR="00CC3748">
        <w:rPr>
          <w:b/>
        </w:rPr>
        <w:t>Type</w:t>
      </w:r>
      <w:proofErr w:type="spellEnd"/>
      <w:r w:rsidR="007F4B50">
        <w:t xml:space="preserve"> </w:t>
      </w:r>
      <w:r w:rsidR="007C2B94">
        <w:t xml:space="preserve">met een </w:t>
      </w:r>
      <w:r w:rsidR="007C2B94" w:rsidRPr="00432361">
        <w:rPr>
          <w:b/>
        </w:rPr>
        <w:t>vaste waarde</w:t>
      </w:r>
      <w:r w:rsidR="007C2B94">
        <w:t xml:space="preserve"> voor XML </w:t>
      </w:r>
    </w:p>
    <w:p w14:paraId="57FA8B9F" w14:textId="77777777" w:rsidR="00E27B16" w:rsidRPr="00790C80" w:rsidRDefault="007C2B94" w:rsidP="00432361">
      <w:pPr>
        <w:ind w:firstLine="360"/>
        <w:rPr>
          <w:lang w:val="en-US"/>
        </w:rPr>
      </w:pPr>
      <w:r w:rsidRPr="00790C80">
        <w:rPr>
          <w:lang w:val="en-US"/>
        </w:rPr>
        <w:t>attribute “</w:t>
      </w:r>
      <w:proofErr w:type="spellStart"/>
      <w:r w:rsidRPr="00790C80">
        <w:rPr>
          <w:lang w:val="en-US"/>
        </w:rPr>
        <w:t>codeSpace</w:t>
      </w:r>
      <w:proofErr w:type="spellEnd"/>
      <w:r w:rsidRPr="00790C80">
        <w:rPr>
          <w:lang w:val="en-US"/>
        </w:rPr>
        <w:t>”</w:t>
      </w:r>
    </w:p>
    <w:p w14:paraId="41CB27F5" w14:textId="77777777" w:rsidR="00E27B16" w:rsidRPr="00790C80" w:rsidRDefault="00E27B16" w:rsidP="00E27B16">
      <w:pPr>
        <w:pStyle w:val="Lijstalinea"/>
        <w:ind w:left="360"/>
        <w:rPr>
          <w:lang w:val="en-US"/>
        </w:rPr>
      </w:pPr>
      <w:r w:rsidRPr="00790C80">
        <w:rPr>
          <w:lang w:val="en-US"/>
        </w:rPr>
        <w:t xml:space="preserve">XSD </w:t>
      </w:r>
      <w:proofErr w:type="spellStart"/>
      <w:r w:rsidRPr="00790C80">
        <w:rPr>
          <w:lang w:val="en-US"/>
        </w:rPr>
        <w:t>voorbeeld</w:t>
      </w:r>
      <w:proofErr w:type="spellEnd"/>
      <w:r w:rsidRPr="00790C80">
        <w:rPr>
          <w:lang w:val="en-US"/>
        </w:rPr>
        <w:t>:</w:t>
      </w:r>
    </w:p>
    <w:p w14:paraId="29C8A9A3" w14:textId="77777777" w:rsidR="00E27B16" w:rsidRPr="00790C80" w:rsidRDefault="00BB065C" w:rsidP="00E27B16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790C80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element</w:t>
      </w:r>
      <w:r w:rsidRPr="00790C80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name</w:t>
      </w:r>
      <w:r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790C80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typeWeg</w:t>
      </w:r>
      <w:proofErr w:type="spellEnd"/>
      <w:r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</w:t>
      </w:r>
      <w:r w:rsidRPr="00790C80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</w:t>
      </w:r>
      <w:r w:rsidR="00CA7B63" w:rsidRPr="00790C80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>type</w:t>
      </w:r>
      <w:r w:rsidR="00CA7B63"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790C80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brt</w:t>
      </w:r>
      <w:r w:rsidR="00E27B16" w:rsidRPr="00790C80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:</w:t>
      </w:r>
      <w:r w:rsidRPr="00790C80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typeWeg</w:t>
      </w:r>
      <w:r w:rsidR="00E27B16" w:rsidRPr="00790C80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Type</w:t>
      </w:r>
      <w:proofErr w:type="spellEnd"/>
      <w:r w:rsidR="00E27B16" w:rsidRPr="00790C80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="00924B49"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/&gt;</w:t>
      </w:r>
    </w:p>
    <w:p w14:paraId="12209E92" w14:textId="77777777" w:rsidR="00E27B16" w:rsidRPr="009639A5" w:rsidRDefault="00924B49" w:rsidP="00E27B16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2656B3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complexType</w:t>
      </w:r>
      <w:proofErr w:type="spellEnd"/>
      <w:r w:rsidRPr="002656B3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name</w:t>
      </w:r>
      <w:r w:rsidR="00CA7B63"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="00CA7B63" w:rsidRPr="002656B3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brt:typeWegType</w:t>
      </w:r>
      <w:proofErr w:type="spellEnd"/>
      <w:r w:rsidR="00CA7B63" w:rsidRPr="002656B3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="00E27B16" w:rsidRPr="009639A5">
        <w:rPr>
          <w:rFonts w:ascii="Consolas" w:hAnsi="Consolas" w:cs="Consolas"/>
          <w:color w:val="008080"/>
          <w:sz w:val="20"/>
          <w:szCs w:val="20"/>
          <w:lang w:val="en-US"/>
        </w:rPr>
        <w:t>&gt;</w:t>
      </w:r>
    </w:p>
    <w:p w14:paraId="086FFE0A" w14:textId="77777777" w:rsidR="00E27B16" w:rsidRPr="009639A5" w:rsidRDefault="00E27B16" w:rsidP="00E27B16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</w:t>
      </w:r>
      <w:r w:rsidR="00A708BD"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simpleContent</w:t>
      </w:r>
      <w:proofErr w:type="spellEnd"/>
      <w:r w:rsidR="00A708BD" w:rsidRPr="00A708BD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4B71858C" w14:textId="77777777" w:rsidR="00E27B16" w:rsidRPr="00A708BD" w:rsidRDefault="00E27B16" w:rsidP="00E27B16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   </w:t>
      </w:r>
      <w:r w:rsidR="00A708BD"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restriction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base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proofErr w:type="spellStart"/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gml:CodeWithAuthorityType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="00A708BD" w:rsidRPr="00A708BD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D1D2360" w14:textId="77777777" w:rsidR="00E27B16" w:rsidRDefault="00E27B16" w:rsidP="00E27B16">
      <w:pPr>
        <w:pStyle w:val="Lijstalinea"/>
        <w:autoSpaceDE w:val="0"/>
        <w:autoSpaceDN w:val="0"/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     </w:t>
      </w:r>
      <w:r w:rsidR="00A708BD"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attribute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name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proofErr w:type="spellStart"/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codeSpace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type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proofErr w:type="spellStart"/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anyURI</w:t>
      </w:r>
      <w:proofErr w:type="spellEnd"/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9639A5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232DC2">
        <w:rPr>
          <w:rFonts w:ascii="Consolas" w:hAnsi="Consolas" w:cs="Consolas"/>
          <w:color w:val="FF0000"/>
          <w:sz w:val="20"/>
          <w:szCs w:val="20"/>
          <w:lang w:val="en-US"/>
        </w:rPr>
        <w:t>use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Pr="00232DC2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required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</w:p>
    <w:p w14:paraId="41E2F9B5" w14:textId="77777777" w:rsidR="003258F8" w:rsidRPr="00437CC6" w:rsidRDefault="00E27B16" w:rsidP="00E27B16">
      <w:pPr>
        <w:pStyle w:val="Lijstalinea"/>
        <w:autoSpaceDE w:val="0"/>
        <w:autoSpaceDN w:val="0"/>
        <w:rPr>
          <w:color w:val="000000" w:themeColor="text1"/>
          <w:lang w:val="en-US"/>
        </w:rPr>
      </w:pPr>
      <w:r>
        <w:rPr>
          <w:rFonts w:ascii="Consolas" w:hAnsi="Consolas" w:cs="Consolas"/>
          <w:color w:val="008080"/>
          <w:sz w:val="20"/>
          <w:szCs w:val="20"/>
          <w:lang w:val="en-US"/>
        </w:rPr>
        <w:t xml:space="preserve">         </w:t>
      </w:r>
      <w:r w:rsidR="00A8599A" w:rsidRPr="00232DC2">
        <w:rPr>
          <w:rFonts w:ascii="Consolas" w:hAnsi="Consolas" w:cs="Consolas"/>
          <w:b/>
          <w:color w:val="FF0000"/>
          <w:lang w:val="en-US"/>
        </w:rPr>
        <w:t>fixed</w:t>
      </w: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r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="003258F8"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https://brt.basisregistraties.overheid.nl/</w:t>
      </w:r>
      <w:r w:rsidR="003258F8" w:rsidRPr="00437CC6">
        <w:rPr>
          <w:color w:val="000000" w:themeColor="text1"/>
          <w:lang w:val="en-US"/>
        </w:rPr>
        <w:t xml:space="preserve">  </w:t>
      </w:r>
    </w:p>
    <w:p w14:paraId="3B927ACF" w14:textId="77777777" w:rsidR="00E27B16" w:rsidRPr="00924B49" w:rsidRDefault="003258F8" w:rsidP="00E27B16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color w:val="FF0000"/>
          <w:lang w:val="en-US"/>
        </w:rPr>
        <w:tab/>
      </w:r>
      <w:r>
        <w:rPr>
          <w:rFonts w:ascii="Consolas" w:hAnsi="Consolas" w:cs="Consolas"/>
          <w:b/>
          <w:color w:val="FF0000"/>
          <w:lang w:val="en-US"/>
        </w:rPr>
        <w:tab/>
      </w:r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top10nl/id/</w:t>
      </w:r>
      <w:proofErr w:type="spellStart"/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collectie</w:t>
      </w:r>
      <w:proofErr w:type="spellEnd"/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/</w:t>
      </w:r>
      <w:proofErr w:type="spellStart"/>
      <w:r w:rsidRPr="00437CC6">
        <w:rPr>
          <w:rFonts w:ascii="Consolas" w:hAnsi="Consolas" w:cs="Consolas"/>
          <w:iCs/>
          <w:color w:val="000000" w:themeColor="text1"/>
          <w:sz w:val="20"/>
          <w:szCs w:val="20"/>
          <w:lang w:val="en-US"/>
        </w:rPr>
        <w:t>Wegdeel</w:t>
      </w:r>
      <w:proofErr w:type="spellEnd"/>
      <w:r w:rsidR="00E27B16" w:rsidRPr="009639A5">
        <w:rPr>
          <w:rFonts w:ascii="Consolas" w:hAnsi="Consolas" w:cs="Consolas"/>
          <w:i/>
          <w:iCs/>
          <w:color w:val="2A00FF"/>
          <w:sz w:val="20"/>
          <w:szCs w:val="20"/>
          <w:lang w:val="en-US"/>
        </w:rPr>
        <w:t>"</w:t>
      </w:r>
      <w:r w:rsidR="00924B49" w:rsidRPr="00924B49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7D7E19CF" w14:textId="77777777" w:rsidR="00E27B16" w:rsidRPr="009639A5" w:rsidRDefault="00E27B16" w:rsidP="00E27B16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   </w:t>
      </w:r>
      <w:r w:rsidR="00A708BD"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="00A708BD">
        <w:rPr>
          <w:rFonts w:ascii="Consolas" w:hAnsi="Consolas" w:cs="Consolas"/>
          <w:color w:val="0000FF"/>
          <w:sz w:val="20"/>
          <w:szCs w:val="20"/>
          <w:lang w:val="en-US"/>
        </w:rPr>
        <w:t>/</w:t>
      </w:r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restriction</w:t>
      </w:r>
      <w:r w:rsidR="00A708BD"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69B10665" w14:textId="77777777" w:rsidR="00924B49" w:rsidRDefault="00E27B16" w:rsidP="00924B49">
      <w:pPr>
        <w:pStyle w:val="Lijstalinea"/>
        <w:autoSpaceDE w:val="0"/>
        <w:autoSpaceDN w:val="0"/>
        <w:rPr>
          <w:rFonts w:ascii="Consolas" w:hAnsi="Consolas" w:cs="Consolas"/>
          <w:color w:val="008080"/>
          <w:sz w:val="20"/>
          <w:szCs w:val="20"/>
          <w:lang w:val="en-US"/>
        </w:rPr>
      </w:pPr>
      <w:r w:rsidRPr="009639A5">
        <w:rPr>
          <w:rFonts w:ascii="Consolas" w:hAnsi="Consolas" w:cs="Consolas"/>
          <w:color w:val="000000"/>
          <w:sz w:val="20"/>
          <w:szCs w:val="20"/>
          <w:lang w:val="en-US"/>
        </w:rPr>
        <w:t> </w:t>
      </w:r>
      <w:r w:rsidR="00A708BD" w:rsidRPr="002656B3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="00A708BD">
        <w:rPr>
          <w:rFonts w:ascii="Consolas" w:hAnsi="Consolas" w:cs="Consolas"/>
          <w:color w:val="0000FF"/>
          <w:sz w:val="20"/>
          <w:szCs w:val="20"/>
          <w:lang w:val="en-US"/>
        </w:rPr>
        <w:t>/</w:t>
      </w:r>
      <w:proofErr w:type="spellStart"/>
      <w:r w:rsidRPr="00924B49">
        <w:rPr>
          <w:rFonts w:ascii="Consolas" w:hAnsi="Consolas" w:cs="Consolas"/>
          <w:color w:val="800000"/>
          <w:sz w:val="20"/>
          <w:szCs w:val="20"/>
          <w:lang w:val="en-US"/>
        </w:rPr>
        <w:t>simpleContent</w:t>
      </w:r>
      <w:proofErr w:type="spellEnd"/>
      <w:r w:rsidR="00A708BD" w:rsidRPr="00790C80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474F359F" w14:textId="77777777" w:rsidR="00924B49" w:rsidRPr="00924B49" w:rsidRDefault="00924B49" w:rsidP="00924B49">
      <w:pPr>
        <w:pStyle w:val="Lijstalinea"/>
        <w:autoSpaceDE w:val="0"/>
        <w:autoSpaceDN w:val="0"/>
        <w:rPr>
          <w:rFonts w:ascii="Consolas" w:hAnsi="Consolas" w:cs="Consolas"/>
          <w:sz w:val="20"/>
          <w:szCs w:val="20"/>
          <w:lang w:val="en-US"/>
        </w:rPr>
      </w:pPr>
      <w:r w:rsidRPr="00437CC6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&lt;/</w:t>
      </w:r>
      <w:proofErr w:type="spellStart"/>
      <w:r w:rsidRPr="00437CC6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complexType</w:t>
      </w:r>
      <w:proofErr w:type="spellEnd"/>
      <w:r w:rsidRPr="00924B49">
        <w:rPr>
          <w:lang w:val="en-US"/>
        </w:rPr>
        <w:t xml:space="preserve"> </w:t>
      </w:r>
      <w:r w:rsidRPr="00437CC6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44C8E1F0" w14:textId="77777777" w:rsidR="00E27B16" w:rsidRDefault="00E27B16" w:rsidP="00E27B16">
      <w:pPr>
        <w:pStyle w:val="Lijstalinea"/>
        <w:ind w:left="360"/>
      </w:pPr>
      <w:r>
        <w:rPr>
          <w:lang w:val="en-US"/>
        </w:rPr>
        <w:t>GML</w:t>
      </w:r>
      <w:r w:rsidRPr="00E27B16">
        <w:rPr>
          <w:lang w:val="en-US"/>
        </w:rPr>
        <w:t xml:space="preserve"> </w:t>
      </w:r>
      <w:proofErr w:type="spellStart"/>
      <w:r w:rsidRPr="00E27B16">
        <w:rPr>
          <w:lang w:val="en-US"/>
        </w:rPr>
        <w:t>voorbeeld</w:t>
      </w:r>
      <w:proofErr w:type="spellEnd"/>
      <w:r w:rsidRPr="00E27B16">
        <w:rPr>
          <w:lang w:val="en-US"/>
        </w:rPr>
        <w:t>:</w:t>
      </w:r>
    </w:p>
    <w:p w14:paraId="69909179" w14:textId="77777777" w:rsidR="00E27B16" w:rsidRPr="00232DC2" w:rsidRDefault="00232DC2" w:rsidP="00232DC2">
      <w:pPr>
        <w:pStyle w:val="Lijstalinea"/>
        <w:numPr>
          <w:ilvl w:val="0"/>
          <w:numId w:val="2"/>
        </w:numPr>
        <w:spacing w:line="240" w:lineRule="auto"/>
      </w:pP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 w:rsidRPr="00BB065C">
        <w:rPr>
          <w:rFonts w:ascii="Consolas" w:hAnsi="Consolas" w:cs="Consolas"/>
          <w:color w:val="7F007F"/>
          <w:sz w:val="20"/>
          <w:szCs w:val="20"/>
        </w:rPr>
        <w:t xml:space="preserve"> </w:t>
      </w:r>
      <w:proofErr w:type="spellStart"/>
      <w:r w:rsidRPr="00BB065C">
        <w:rPr>
          <w:rFonts w:ascii="Consolas" w:hAnsi="Consolas" w:cs="Consolas"/>
          <w:color w:val="FF0000"/>
          <w:sz w:val="20"/>
          <w:szCs w:val="20"/>
        </w:rPr>
        <w:t>gml:codeSpace</w:t>
      </w:r>
      <w:proofErr w:type="spellEnd"/>
      <w:r w:rsidRPr="00BB065C">
        <w:rPr>
          <w:rFonts w:ascii="Consolas" w:hAnsi="Consolas" w:cs="Consolas"/>
          <w:color w:val="000000"/>
          <w:sz w:val="20"/>
          <w:szCs w:val="20"/>
        </w:rPr>
        <w:t>=</w:t>
      </w:r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</w:t>
      </w:r>
      <w:r w:rsidRPr="00BB065C">
        <w:rPr>
          <w:color w:val="000000" w:themeColor="text1"/>
        </w:rPr>
        <w:t xml:space="preserve"> 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top10nl/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id</w:t>
      </w:r>
      <w:proofErr w:type="spellEnd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/collectie/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Wegdeel</w:t>
      </w:r>
      <w:proofErr w:type="spellEnd"/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BB065C">
        <w:rPr>
          <w:rFonts w:ascii="Consolas" w:hAnsi="Consolas" w:cs="Consolas"/>
          <w:b/>
          <w:color w:val="000000"/>
          <w:sz w:val="20"/>
          <w:szCs w:val="20"/>
        </w:rPr>
        <w:t>hoofdweg</w:t>
      </w:r>
      <w:r w:rsidRPr="00BB065C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BB065C">
        <w:rPr>
          <w:rFonts w:ascii="Consolas" w:hAnsi="Consolas" w:cs="Consolas"/>
          <w:color w:val="0000FF"/>
          <w:sz w:val="20"/>
          <w:szCs w:val="20"/>
        </w:rPr>
        <w:t>/</w:t>
      </w:r>
      <w:proofErr w:type="spellStart"/>
      <w:r w:rsidRPr="00BB065C">
        <w:rPr>
          <w:rFonts w:ascii="Consolas" w:hAnsi="Consolas" w:cs="Consolas"/>
          <w:color w:val="833C0B" w:themeColor="accent2" w:themeShade="80"/>
          <w:sz w:val="20"/>
          <w:szCs w:val="20"/>
        </w:rPr>
        <w:t>typeWeg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6A29AE43" w14:textId="77777777" w:rsidR="00E27B16" w:rsidRPr="00E27B16" w:rsidRDefault="00E27B16" w:rsidP="00E27B16">
      <w:pPr>
        <w:pStyle w:val="Lijstalinea"/>
        <w:ind w:left="360" w:firstLine="348"/>
      </w:pPr>
      <w:r>
        <w:t>(</w:t>
      </w:r>
      <w:r w:rsidR="00705F95">
        <w:t>de URL</w:t>
      </w:r>
      <w:r w:rsidR="00232DC2">
        <w:t xml:space="preserve"> in </w:t>
      </w:r>
      <w:r w:rsidR="004B77C8">
        <w:t>“</w:t>
      </w:r>
      <w:proofErr w:type="spellStart"/>
      <w:r w:rsidR="00232DC2">
        <w:t>codeSpace</w:t>
      </w:r>
      <w:proofErr w:type="spellEnd"/>
      <w:r w:rsidR="004B77C8">
        <w:t>”</w:t>
      </w:r>
      <w:r w:rsidR="00232DC2">
        <w:t xml:space="preserve"> </w:t>
      </w:r>
      <w:proofErr w:type="spellStart"/>
      <w:r w:rsidR="004B77C8">
        <w:t>attibuut</w:t>
      </w:r>
      <w:proofErr w:type="spellEnd"/>
      <w:r w:rsidR="004B77C8">
        <w:t xml:space="preserve"> </w:t>
      </w:r>
      <w:r w:rsidR="00705F95">
        <w:t>is gelijk aan de URL</w:t>
      </w:r>
      <w:r w:rsidR="00232DC2">
        <w:t xml:space="preserve"> die in de XSD is vastgelegd )</w:t>
      </w:r>
    </w:p>
    <w:p w14:paraId="5C0F4257" w14:textId="65EF6294" w:rsidR="001E119D" w:rsidRDefault="00C86926" w:rsidP="00C86926">
      <w:pPr>
        <w:ind w:left="357"/>
      </w:pPr>
      <w:r>
        <w:t>Deze methode wordt bij de BRO gebruikt.</w:t>
      </w:r>
    </w:p>
    <w:p w14:paraId="26C68800" w14:textId="77777777" w:rsidR="00C86926" w:rsidRDefault="00C86926" w:rsidP="009639A5"/>
    <w:p w14:paraId="5070E310" w14:textId="77777777" w:rsidR="0083468B" w:rsidRDefault="0083468B" w:rsidP="009639A5">
      <w:r>
        <w:t xml:space="preserve">De  eerste methode is default voor GML 3.2.1 en de andere twee methoden zijn striktere varianten hiervan.  Deze 3 methoden kunnen ook gebruikt worden voor het genereren van GML 3.3 </w:t>
      </w:r>
      <w:proofErr w:type="spellStart"/>
      <w:r>
        <w:t>XSD’s</w:t>
      </w:r>
      <w:proofErr w:type="spellEnd"/>
      <w:r>
        <w:t>.</w:t>
      </w:r>
    </w:p>
    <w:p w14:paraId="07B9CCC0" w14:textId="77777777" w:rsidR="00C22C52" w:rsidRDefault="00C22C52" w:rsidP="009639A5"/>
    <w:p w14:paraId="15C3C664" w14:textId="77777777" w:rsidR="002656B3" w:rsidRPr="00790C80" w:rsidRDefault="002656B3" w:rsidP="00790C80">
      <w:pPr>
        <w:pStyle w:val="Kop1"/>
        <w:numPr>
          <w:ilvl w:val="0"/>
          <w:numId w:val="11"/>
        </w:numPr>
      </w:pPr>
      <w:r w:rsidRPr="00790C80">
        <w:lastRenderedPageBreak/>
        <w:t xml:space="preserve">Conversie methoden </w:t>
      </w:r>
      <w:r w:rsidR="0073389A" w:rsidRPr="00790C80">
        <w:t xml:space="preserve">conform </w:t>
      </w:r>
      <w:r w:rsidRPr="00790C80">
        <w:t>GML 3.3</w:t>
      </w:r>
      <w:r w:rsidR="0073389A" w:rsidRPr="00790C80">
        <w:t xml:space="preserve"> standaard.</w:t>
      </w:r>
    </w:p>
    <w:p w14:paraId="129E9B2F" w14:textId="77777777" w:rsidR="009639A5" w:rsidRDefault="0070725C" w:rsidP="009639A5">
      <w:r>
        <w:t xml:space="preserve">De </w:t>
      </w:r>
      <w:proofErr w:type="spellStart"/>
      <w:r>
        <w:t>encoding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voor</w:t>
      </w:r>
      <w:r w:rsidR="009639A5" w:rsidRPr="001E119D">
        <w:t xml:space="preserve"> GML 3.3 </w:t>
      </w:r>
      <w:r>
        <w:t xml:space="preserve">zijn anders dan voor GML 3.2.1. Hierbij wordt een </w:t>
      </w:r>
      <w:r w:rsidR="008B7123">
        <w:t>at</w:t>
      </w:r>
      <w:r w:rsidR="0013276C">
        <w:t xml:space="preserve">tribuut met een </w:t>
      </w:r>
      <w:r>
        <w:t xml:space="preserve">UML </w:t>
      </w:r>
      <w:r w:rsidR="0013276C" w:rsidRPr="00790C80">
        <w:rPr>
          <w:rFonts w:cs="Verdana"/>
          <w:color w:val="000000" w:themeColor="text1"/>
        </w:rPr>
        <w:t>«Codelist</w:t>
      </w:r>
      <w:r w:rsidR="0013276C" w:rsidRPr="00790C80">
        <w:rPr>
          <w:rFonts w:cs="Verdana"/>
          <w:color w:val="000000"/>
        </w:rPr>
        <w:t xml:space="preserve">» </w:t>
      </w:r>
      <w:r>
        <w:t xml:space="preserve">datatype </w:t>
      </w:r>
      <w:r w:rsidR="003458DE">
        <w:t xml:space="preserve">default </w:t>
      </w:r>
      <w:r>
        <w:t xml:space="preserve">omgezet naar een </w:t>
      </w:r>
      <w:proofErr w:type="spellStart"/>
      <w:r w:rsidRPr="0070725C">
        <w:t>gml:ReferenceType</w:t>
      </w:r>
      <w:proofErr w:type="spellEnd"/>
      <w:r w:rsidR="00227717">
        <w:t xml:space="preserve"> (zie bijlage 2)</w:t>
      </w:r>
      <w:r>
        <w:t xml:space="preserve">. In de GML instantie komt dit tot uitdrukking </w:t>
      </w:r>
      <w:r w:rsidR="00CF1436">
        <w:t>in het XML attribuut “</w:t>
      </w:r>
      <w:proofErr w:type="spellStart"/>
      <w:r>
        <w:t>xlink:href</w:t>
      </w:r>
      <w:proofErr w:type="spellEnd"/>
      <w:r w:rsidR="00CF1436">
        <w:t>”</w:t>
      </w:r>
      <w:r>
        <w:t xml:space="preserve"> attribuut</w:t>
      </w:r>
      <w:r w:rsidR="00CF1436">
        <w:t xml:space="preserve"> en eventueel een aanvullend “</w:t>
      </w:r>
      <w:proofErr w:type="spellStart"/>
      <w:r w:rsidR="00CF1436">
        <w:t>xlink:title</w:t>
      </w:r>
      <w:proofErr w:type="spellEnd"/>
      <w:r w:rsidR="00CF1436">
        <w:t>” attribuut</w:t>
      </w:r>
      <w:r>
        <w:t xml:space="preserve">. </w:t>
      </w:r>
      <w:r w:rsidR="00CF1436">
        <w:t xml:space="preserve"> In “</w:t>
      </w:r>
      <w:proofErr w:type="spellStart"/>
      <w:r w:rsidR="00CF1436">
        <w:t>xlink:href</w:t>
      </w:r>
      <w:proofErr w:type="spellEnd"/>
      <w:r w:rsidR="00CF1436">
        <w:t xml:space="preserve">” neem je de URL </w:t>
      </w:r>
      <w:r w:rsidR="008B7123">
        <w:t>van de waarde</w:t>
      </w:r>
      <w:r w:rsidR="00CF1436">
        <w:t xml:space="preserve"> </w:t>
      </w:r>
      <w:r w:rsidR="008B7123">
        <w:t xml:space="preserve">uit de </w:t>
      </w:r>
      <w:proofErr w:type="spellStart"/>
      <w:r w:rsidR="008B7123">
        <w:t>waardelijst</w:t>
      </w:r>
      <w:proofErr w:type="spellEnd"/>
      <w:r w:rsidR="008B7123">
        <w:t xml:space="preserve"> </w:t>
      </w:r>
      <w:r w:rsidR="00CF1436">
        <w:t>op. In “</w:t>
      </w:r>
      <w:proofErr w:type="spellStart"/>
      <w:r w:rsidR="00CF1436">
        <w:t>xlink:title</w:t>
      </w:r>
      <w:proofErr w:type="spellEnd"/>
      <w:r w:rsidR="00CF1436">
        <w:t xml:space="preserve">” neem je de waarde </w:t>
      </w:r>
      <w:r w:rsidR="008B7123">
        <w:t>als string</w:t>
      </w:r>
      <w:r w:rsidR="00CF1436">
        <w:t xml:space="preserve"> op</w:t>
      </w:r>
      <w:r w:rsidR="00227717">
        <w:t>.</w:t>
      </w:r>
      <w:r w:rsidR="00CF1436">
        <w:t xml:space="preserve">  </w:t>
      </w:r>
    </w:p>
    <w:p w14:paraId="69B41E08" w14:textId="77777777" w:rsidR="00115832" w:rsidRDefault="00115832" w:rsidP="009639A5"/>
    <w:p w14:paraId="3DF10F71" w14:textId="77777777" w:rsidR="00E240A1" w:rsidRDefault="00E240A1" w:rsidP="00E240A1">
      <w:r>
        <w:t xml:space="preserve">Bij het omzetten van UML &lt;Codelist&gt;&gt; datatype naar </w:t>
      </w:r>
      <w:r w:rsidR="00227717">
        <w:t>een</w:t>
      </w:r>
      <w:r>
        <w:t xml:space="preserve"> </w:t>
      </w:r>
      <w:r w:rsidR="0003297A">
        <w:t xml:space="preserve">XSD zijn volgens de </w:t>
      </w:r>
      <w:proofErr w:type="spellStart"/>
      <w:r w:rsidR="0003297A">
        <w:t>encoding</w:t>
      </w:r>
      <w:proofErr w:type="spellEnd"/>
      <w:r w:rsidR="0003297A">
        <w:t xml:space="preserve"> </w:t>
      </w:r>
      <w:proofErr w:type="spellStart"/>
      <w:r w:rsidR="0003297A">
        <w:t>rules</w:t>
      </w:r>
      <w:proofErr w:type="spellEnd"/>
      <w:r w:rsidR="0003297A">
        <w:t xml:space="preserve"> de volgende 2</w:t>
      </w:r>
      <w:r>
        <w:t xml:space="preserve"> </w:t>
      </w:r>
      <w:r w:rsidR="0003297A">
        <w:t xml:space="preserve">methoden </w:t>
      </w:r>
      <w:r w:rsidR="00227717">
        <w:t xml:space="preserve">mogelijk. </w:t>
      </w:r>
      <w:r w:rsidR="0073389A">
        <w:t>Deze 2 methodes zi</w:t>
      </w:r>
      <w:r w:rsidR="00437CC6">
        <w:t>j</w:t>
      </w:r>
      <w:r w:rsidR="0073389A">
        <w:t>n:</w:t>
      </w:r>
    </w:p>
    <w:p w14:paraId="63EA4986" w14:textId="77777777" w:rsidR="0003297A" w:rsidRPr="00D356D9" w:rsidRDefault="0003297A" w:rsidP="0003297A">
      <w:p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FF"/>
          <w:sz w:val="20"/>
          <w:szCs w:val="20"/>
          <w:highlight w:val="white"/>
        </w:rPr>
      </w:pPr>
    </w:p>
    <w:p w14:paraId="2E1393F7" w14:textId="77777777" w:rsidR="00432361" w:rsidRPr="00790C80" w:rsidRDefault="00432361" w:rsidP="00432361">
      <w:r w:rsidRPr="00790C80">
        <w:t>Methode 4:</w:t>
      </w:r>
    </w:p>
    <w:p w14:paraId="40202EFE" w14:textId="77777777" w:rsidR="00CF1436" w:rsidRPr="00432361" w:rsidRDefault="0003297A" w:rsidP="00432361">
      <w:pPr>
        <w:ind w:firstLine="360"/>
      </w:pPr>
      <w:r w:rsidRPr="00432361">
        <w:rPr>
          <w:b/>
        </w:rPr>
        <w:t xml:space="preserve">Naar type </w:t>
      </w:r>
      <w:proofErr w:type="spellStart"/>
      <w:r w:rsidRPr="00432361">
        <w:rPr>
          <w:b/>
        </w:rPr>
        <w:t>gml:ReferenceType</w:t>
      </w:r>
      <w:proofErr w:type="spellEnd"/>
      <w:r w:rsidRPr="00432361">
        <w:t xml:space="preserve"> </w:t>
      </w:r>
      <w:r w:rsidRPr="00432361">
        <w:rPr>
          <w:b/>
        </w:rPr>
        <w:t>zonder</w:t>
      </w:r>
      <w:r w:rsidRPr="00432361">
        <w:t xml:space="preserve"> </w:t>
      </w:r>
      <w:proofErr w:type="spellStart"/>
      <w:r w:rsidRPr="00432361">
        <w:t>application</w:t>
      </w:r>
      <w:proofErr w:type="spellEnd"/>
      <w:r w:rsidRPr="00432361">
        <w:t xml:space="preserve"> info.</w:t>
      </w:r>
    </w:p>
    <w:p w14:paraId="2DB78BF5" w14:textId="77777777" w:rsidR="0003297A" w:rsidRPr="00432361" w:rsidRDefault="0003297A" w:rsidP="00CF1436">
      <w:pPr>
        <w:pStyle w:val="Lijstalinea"/>
        <w:ind w:left="360"/>
      </w:pPr>
      <w:r>
        <w:t>XSD voorbeeld:</w:t>
      </w:r>
    </w:p>
    <w:p w14:paraId="75810CFE" w14:textId="77777777" w:rsidR="00CF1436" w:rsidRDefault="0003297A" w:rsidP="00CF1436">
      <w:pPr>
        <w:autoSpaceDE w:val="0"/>
        <w:autoSpaceDN w:val="0"/>
        <w:adjustRightInd w:val="0"/>
        <w:spacing w:line="240" w:lineRule="auto"/>
        <w:ind w:left="360" w:firstLine="360"/>
        <w:rPr>
          <w:rFonts w:ascii="Consolas" w:hAnsi="Consolas" w:cs="Consolas"/>
          <w:color w:val="000000"/>
          <w:sz w:val="20"/>
          <w:szCs w:val="20"/>
        </w:rPr>
      </w:pPr>
      <w:r w:rsidRPr="0003297A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03297A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03297A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name</w:t>
      </w:r>
      <w:r w:rsidRPr="0003297A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03297A">
        <w:rPr>
          <w:rFonts w:ascii="Consolas" w:hAnsi="Consolas" w:cs="Consolas"/>
          <w:color w:val="000000"/>
          <w:sz w:val="20"/>
          <w:szCs w:val="20"/>
          <w:highlight w:val="white"/>
        </w:rPr>
        <w:t>typeWeg</w:t>
      </w:r>
      <w:proofErr w:type="spellEnd"/>
      <w:r w:rsidRPr="0003297A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03297A">
        <w:rPr>
          <w:rFonts w:ascii="Consolas" w:hAnsi="Consolas" w:cs="Consolas"/>
          <w:color w:val="FF0000"/>
          <w:sz w:val="20"/>
          <w:szCs w:val="20"/>
          <w:highlight w:val="white"/>
        </w:rPr>
        <w:t xml:space="preserve"> type</w:t>
      </w:r>
      <w:r w:rsidRPr="0003297A">
        <w:rPr>
          <w:rFonts w:ascii="Consolas" w:hAnsi="Consolas" w:cs="Consolas"/>
          <w:color w:val="0000FF"/>
          <w:sz w:val="20"/>
          <w:szCs w:val="20"/>
          <w:highlight w:val="white"/>
        </w:rPr>
        <w:t>="</w:t>
      </w:r>
      <w:proofErr w:type="spellStart"/>
      <w:r w:rsidRPr="0003297A">
        <w:rPr>
          <w:rFonts w:ascii="Consolas" w:hAnsi="Consolas" w:cs="Consolas"/>
          <w:color w:val="000000"/>
          <w:sz w:val="20"/>
          <w:szCs w:val="20"/>
          <w:highlight w:val="white"/>
        </w:rPr>
        <w:t>gml:ReferenceType</w:t>
      </w:r>
      <w:proofErr w:type="spellEnd"/>
      <w:r w:rsidRPr="0003297A">
        <w:rPr>
          <w:rFonts w:ascii="Consolas" w:hAnsi="Consolas" w:cs="Consolas"/>
          <w:color w:val="0000FF"/>
          <w:sz w:val="20"/>
          <w:szCs w:val="20"/>
          <w:highlight w:val="white"/>
        </w:rPr>
        <w:t>"/&gt;</w:t>
      </w:r>
    </w:p>
    <w:p w14:paraId="72DC680D" w14:textId="77777777" w:rsidR="0003297A" w:rsidRDefault="0003297A" w:rsidP="00CF1436">
      <w:pPr>
        <w:pStyle w:val="Lijstalinea"/>
        <w:autoSpaceDE w:val="0"/>
        <w:autoSpaceDN w:val="0"/>
        <w:adjustRightInd w:val="0"/>
        <w:spacing w:line="240" w:lineRule="auto"/>
        <w:ind w:left="360"/>
      </w:pPr>
      <w:r>
        <w:t>GML voorbeelden:</w:t>
      </w:r>
    </w:p>
    <w:p w14:paraId="0C90BDA0" w14:textId="77777777" w:rsidR="00D356D9" w:rsidRDefault="00D356D9" w:rsidP="00D356D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 w:themeColor="text1"/>
          <w:sz w:val="20"/>
          <w:szCs w:val="20"/>
          <w:highlight w:val="white"/>
        </w:rPr>
      </w:pP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CF1436">
        <w:rPr>
          <w:rFonts w:ascii="Consolas" w:hAnsi="Consolas" w:cs="Consolas"/>
          <w:color w:val="833C0B" w:themeColor="accent2" w:themeShade="80"/>
          <w:sz w:val="20"/>
          <w:szCs w:val="20"/>
        </w:rPr>
        <w:t>typeWeg </w:t>
      </w:r>
      <w:r w:rsidRPr="00CF1436">
        <w:rPr>
          <w:rFonts w:ascii="Consolas" w:hAnsi="Consolas" w:cs="Consolas"/>
          <w:color w:val="FF0000"/>
          <w:sz w:val="20"/>
          <w:szCs w:val="20"/>
        </w:rPr>
        <w:t>xlink:href</w:t>
      </w:r>
      <w:r w:rsidRPr="00CF1436">
        <w:rPr>
          <w:rFonts w:ascii="Consolas" w:hAnsi="Consolas" w:cs="Consolas"/>
          <w:color w:val="000000"/>
          <w:sz w:val="20"/>
          <w:szCs w:val="20"/>
        </w:rPr>
        <w:t>=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https://brt.basisregistraties.overheid.nl/doc/begrip/Hoofdweg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/&gt;</w:t>
      </w:r>
    </w:p>
    <w:p w14:paraId="27C76331" w14:textId="77777777" w:rsidR="00E240A1" w:rsidRPr="00227717" w:rsidRDefault="00D356D9" w:rsidP="009639A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</w:pP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CF1436">
        <w:rPr>
          <w:rFonts w:ascii="Consolas" w:hAnsi="Consolas" w:cs="Consolas"/>
          <w:color w:val="833C0B" w:themeColor="accent2" w:themeShade="80"/>
          <w:sz w:val="20"/>
          <w:szCs w:val="20"/>
        </w:rPr>
        <w:t>typeWeg </w:t>
      </w:r>
      <w:r w:rsidRPr="00CF1436">
        <w:rPr>
          <w:rFonts w:ascii="Consolas" w:hAnsi="Consolas" w:cs="Consolas"/>
          <w:color w:val="FF0000"/>
          <w:sz w:val="20"/>
          <w:szCs w:val="20"/>
        </w:rPr>
        <w:t>xlink:href</w:t>
      </w:r>
      <w:r w:rsidRPr="00CF1436">
        <w:rPr>
          <w:rFonts w:ascii="Consolas" w:hAnsi="Consolas" w:cs="Consolas"/>
          <w:color w:val="000000"/>
          <w:sz w:val="20"/>
          <w:szCs w:val="20"/>
        </w:rPr>
        <w:t>=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https://brt.basisregistraties.overheid.nl/doc/begrip/Hoofdweg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 xml:space="preserve"> </w:t>
      </w:r>
      <w:proofErr w:type="spellStart"/>
      <w:r w:rsidRPr="00CF1436">
        <w:rPr>
          <w:rFonts w:ascii="Consolas" w:hAnsi="Consolas" w:cs="Consolas"/>
          <w:iCs/>
          <w:color w:val="FF0000"/>
          <w:sz w:val="20"/>
          <w:szCs w:val="20"/>
        </w:rPr>
        <w:t>xlink:title</w:t>
      </w:r>
      <w:proofErr w:type="spellEnd"/>
      <w:r w:rsidRPr="00CF1436">
        <w:rPr>
          <w:rFonts w:ascii="Consolas" w:hAnsi="Consolas" w:cs="Consolas"/>
          <w:i/>
          <w:iCs/>
          <w:color w:val="2A00FF"/>
          <w:sz w:val="20"/>
          <w:szCs w:val="20"/>
        </w:rPr>
        <w:t>=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color w:val="000000"/>
          <w:sz w:val="20"/>
          <w:szCs w:val="20"/>
        </w:rPr>
        <w:t>hoofdweg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"/&gt;</w:t>
      </w:r>
    </w:p>
    <w:p w14:paraId="27350DE4" w14:textId="77777777" w:rsidR="00E240A1" w:rsidRPr="00E240A1" w:rsidRDefault="00E240A1" w:rsidP="009639A5"/>
    <w:p w14:paraId="3962BB6C" w14:textId="77777777" w:rsidR="00432361" w:rsidRPr="00790C80" w:rsidRDefault="00432361" w:rsidP="00432361">
      <w:r w:rsidRPr="00790C80">
        <w:t xml:space="preserve">Methode 5: </w:t>
      </w:r>
    </w:p>
    <w:p w14:paraId="1BBCDEAD" w14:textId="77777777" w:rsidR="0003297A" w:rsidRPr="00790C80" w:rsidRDefault="0003297A" w:rsidP="00432361">
      <w:pPr>
        <w:ind w:firstLine="360"/>
      </w:pPr>
      <w:r w:rsidRPr="00790C80">
        <w:rPr>
          <w:b/>
        </w:rPr>
        <w:t xml:space="preserve">Naar type </w:t>
      </w:r>
      <w:proofErr w:type="spellStart"/>
      <w:r w:rsidRPr="00790C80">
        <w:rPr>
          <w:b/>
        </w:rPr>
        <w:t>gml:ReferenceType</w:t>
      </w:r>
      <w:proofErr w:type="spellEnd"/>
      <w:r w:rsidRPr="00790C80">
        <w:t xml:space="preserve"> </w:t>
      </w:r>
      <w:r w:rsidRPr="00790C80">
        <w:rPr>
          <w:b/>
        </w:rPr>
        <w:t>met</w:t>
      </w:r>
      <w:r w:rsidRPr="00790C80">
        <w:t xml:space="preserve"> </w:t>
      </w:r>
      <w:proofErr w:type="spellStart"/>
      <w:r w:rsidRPr="00790C80">
        <w:t>application</w:t>
      </w:r>
      <w:proofErr w:type="spellEnd"/>
      <w:r w:rsidRPr="00790C80">
        <w:t xml:space="preserve"> info.</w:t>
      </w:r>
    </w:p>
    <w:p w14:paraId="37B74E6B" w14:textId="77777777" w:rsidR="0003297A" w:rsidRDefault="0003297A" w:rsidP="0003297A">
      <w:pPr>
        <w:pStyle w:val="Lijstalinea"/>
        <w:ind w:left="360"/>
      </w:pPr>
      <w:r>
        <w:t>XSD voorbeeld:</w:t>
      </w:r>
    </w:p>
    <w:p w14:paraId="0E4821DC" w14:textId="77777777" w:rsidR="00115832" w:rsidRPr="00115832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element</w:t>
      </w:r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name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115832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typeWeg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</w:t>
      </w:r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type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proofErr w:type="spellStart"/>
      <w:r w:rsidRPr="00115832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gml:ReferenceType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</w:t>
      </w:r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 xml:space="preserve"> </w:t>
      </w:r>
      <w:proofErr w:type="spellStart"/>
      <w:r w:rsidRPr="00115832">
        <w:rPr>
          <w:rFonts w:ascii="Consolas" w:hAnsi="Consolas" w:cs="Consolas"/>
          <w:color w:val="FF0000"/>
          <w:sz w:val="20"/>
          <w:szCs w:val="20"/>
          <w:highlight w:val="white"/>
          <w:lang w:val="en-US"/>
        </w:rPr>
        <w:t>maxOccurs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="</w:t>
      </w:r>
      <w:r w:rsidRPr="00115832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>unbounded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"&gt;</w:t>
      </w:r>
    </w:p>
    <w:p w14:paraId="0047B73D" w14:textId="77777777" w:rsidR="00115832" w:rsidRPr="00115832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&lt;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  <w:lang w:val="en-US"/>
        </w:rPr>
        <w:t>annotation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  <w:lang w:val="en-US"/>
        </w:rPr>
        <w:t>&gt;</w:t>
      </w:r>
    </w:p>
    <w:p w14:paraId="5A4D491E" w14:textId="77777777" w:rsidR="00115832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790C80">
        <w:rPr>
          <w:rFonts w:ascii="Consolas" w:hAnsi="Consolas" w:cs="Consolas"/>
          <w:color w:val="000000"/>
          <w:sz w:val="20"/>
          <w:szCs w:val="20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>
        <w:rPr>
          <w:rFonts w:ascii="Consolas" w:hAnsi="Consolas" w:cs="Consolas"/>
          <w:color w:val="800000"/>
          <w:sz w:val="20"/>
          <w:szCs w:val="20"/>
          <w:highlight w:val="white"/>
        </w:rPr>
        <w:t>documentation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sz w:val="20"/>
          <w:szCs w:val="20"/>
          <w:highlight w:val="white"/>
        </w:rPr>
        <w:t>Het soort weg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proofErr w:type="spellStart"/>
      <w:r>
        <w:rPr>
          <w:rFonts w:ascii="Consolas" w:hAnsi="Consolas" w:cs="Consolas"/>
          <w:color w:val="800000"/>
          <w:sz w:val="20"/>
          <w:szCs w:val="20"/>
          <w:highlight w:val="white"/>
        </w:rPr>
        <w:t>documentation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61FAF950" w14:textId="77777777" w:rsidR="00115832" w:rsidRPr="00A212AB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FF"/>
          <w:sz w:val="20"/>
          <w:szCs w:val="20"/>
          <w:highlight w:val="white"/>
        </w:rPr>
      </w:pPr>
      <w:r w:rsidRPr="00FF633D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r w:rsidRPr="00A212A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proofErr w:type="spellStart"/>
      <w:r w:rsidRPr="00A212AB">
        <w:rPr>
          <w:rFonts w:ascii="Consolas" w:hAnsi="Consolas" w:cs="Consolas"/>
          <w:color w:val="800000"/>
          <w:sz w:val="20"/>
          <w:szCs w:val="20"/>
          <w:highlight w:val="white"/>
        </w:rPr>
        <w:t>appinfo</w:t>
      </w:r>
      <w:proofErr w:type="spellEnd"/>
      <w:r w:rsidRPr="00A212A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4E865C4" w14:textId="79C04D40" w:rsidR="00B2084B" w:rsidRPr="00B2084B" w:rsidRDefault="00B2084B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>
        <w:rPr>
          <w:rFonts w:ascii="Consolas" w:hAnsi="Consolas" w:cs="Consolas"/>
          <w:color w:val="0000FF"/>
          <w:sz w:val="20"/>
          <w:szCs w:val="20"/>
          <w:highlight w:val="white"/>
        </w:rPr>
        <w:t xml:space="preserve">      </w:t>
      </w:r>
      <w:r w:rsidRPr="00B2084B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B2084B">
        <w:rPr>
          <w:rFonts w:ascii="Consolas" w:hAnsi="Consolas" w:cs="Consolas"/>
          <w:color w:val="800000"/>
          <w:sz w:val="20"/>
          <w:szCs w:val="20"/>
          <w:highlight w:val="white"/>
        </w:rPr>
        <w:t>gmlexr:t</w:t>
      </w:r>
      <w:r>
        <w:rPr>
          <w:rFonts w:ascii="Consolas" w:hAnsi="Consolas" w:cs="Consolas"/>
          <w:color w:val="800000"/>
          <w:sz w:val="20"/>
          <w:szCs w:val="20"/>
          <w:highlight w:val="white"/>
        </w:rPr>
        <w:t>argetCodeList</w:t>
      </w:r>
      <w:r w:rsidRPr="00B2084B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  <w:r w:rsidRPr="00115832">
        <w:rPr>
          <w:rFonts w:ascii="Consolas" w:hAnsi="Consolas" w:cs="Consolas"/>
          <w:color w:val="000000"/>
          <w:sz w:val="20"/>
          <w:szCs w:val="20"/>
          <w:highlight w:val="white"/>
        </w:rPr>
        <w:t>TypeWegWaarde</w:t>
      </w:r>
      <w:r>
        <w:rPr>
          <w:rFonts w:ascii="Consolas" w:hAnsi="Consolas" w:cs="Consolas"/>
          <w:color w:val="000000"/>
          <w:sz w:val="20"/>
          <w:szCs w:val="20"/>
          <w:highlight w:val="white"/>
        </w:rPr>
        <w:t>lijst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sz w:val="20"/>
          <w:szCs w:val="20"/>
          <w:highlight w:val="white"/>
        </w:rPr>
        <w:t>gmlexr:t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</w:rPr>
        <w:t>argetCodeList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4E98EDFE" w14:textId="77777777" w:rsidR="00115832" w:rsidRPr="00115832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115832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proofErr w:type="spellStart"/>
      <w:r w:rsidRPr="00115832">
        <w:rPr>
          <w:rFonts w:ascii="Consolas" w:hAnsi="Consolas" w:cs="Consolas"/>
          <w:color w:val="800000"/>
          <w:sz w:val="20"/>
          <w:szCs w:val="20"/>
          <w:highlight w:val="white"/>
        </w:rPr>
        <w:t>appinfo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5BEEFF97" w14:textId="77777777" w:rsidR="00115832" w:rsidRPr="00115832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115832"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proofErr w:type="spellStart"/>
      <w:r w:rsidRPr="00115832">
        <w:rPr>
          <w:rFonts w:ascii="Consolas" w:hAnsi="Consolas" w:cs="Consolas"/>
          <w:color w:val="800000"/>
          <w:sz w:val="20"/>
          <w:szCs w:val="20"/>
          <w:highlight w:val="white"/>
        </w:rPr>
        <w:t>annotation</w:t>
      </w:r>
      <w:proofErr w:type="spellEnd"/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7AD02748" w14:textId="77777777" w:rsidR="00115832" w:rsidRPr="00115832" w:rsidRDefault="00115832" w:rsidP="00D356D9">
      <w:pPr>
        <w:autoSpaceDE w:val="0"/>
        <w:autoSpaceDN w:val="0"/>
        <w:adjustRightInd w:val="0"/>
        <w:spacing w:line="240" w:lineRule="auto"/>
        <w:ind w:left="708"/>
        <w:rPr>
          <w:rFonts w:ascii="Consolas" w:hAnsi="Consolas" w:cs="Consolas"/>
          <w:color w:val="000000"/>
          <w:sz w:val="20"/>
          <w:szCs w:val="20"/>
          <w:highlight w:val="white"/>
        </w:rPr>
      </w:pP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&lt;/</w:t>
      </w:r>
      <w:r w:rsidRPr="00115832">
        <w:rPr>
          <w:rFonts w:ascii="Consolas" w:hAnsi="Consolas" w:cs="Consolas"/>
          <w:color w:val="800000"/>
          <w:sz w:val="20"/>
          <w:szCs w:val="20"/>
          <w:highlight w:val="white"/>
        </w:rPr>
        <w:t>element</w:t>
      </w:r>
      <w:r w:rsidRPr="00115832">
        <w:rPr>
          <w:rFonts w:ascii="Consolas" w:hAnsi="Consolas" w:cs="Consolas"/>
          <w:color w:val="0000FF"/>
          <w:sz w:val="20"/>
          <w:szCs w:val="20"/>
          <w:highlight w:val="white"/>
        </w:rPr>
        <w:t>&gt;</w:t>
      </w:r>
    </w:p>
    <w:p w14:paraId="1E7FF6C9" w14:textId="77777777" w:rsidR="00D356D9" w:rsidRDefault="00D356D9" w:rsidP="00D356D9">
      <w:pPr>
        <w:pStyle w:val="Lijstalinea"/>
        <w:autoSpaceDE w:val="0"/>
        <w:autoSpaceDN w:val="0"/>
        <w:adjustRightInd w:val="0"/>
        <w:spacing w:line="240" w:lineRule="auto"/>
        <w:ind w:left="360"/>
      </w:pPr>
      <w:r>
        <w:t>GML voorbeelden:</w:t>
      </w:r>
    </w:p>
    <w:p w14:paraId="2E2B39CA" w14:textId="77777777" w:rsidR="00D356D9" w:rsidRDefault="00D356D9" w:rsidP="00D356D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Consolas" w:hAnsi="Consolas" w:cs="Consolas"/>
          <w:color w:val="000000" w:themeColor="text1"/>
          <w:sz w:val="20"/>
          <w:szCs w:val="20"/>
          <w:highlight w:val="white"/>
        </w:rPr>
      </w:pP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CF1436">
        <w:rPr>
          <w:rFonts w:ascii="Consolas" w:hAnsi="Consolas" w:cs="Consolas"/>
          <w:color w:val="833C0B" w:themeColor="accent2" w:themeShade="80"/>
          <w:sz w:val="20"/>
          <w:szCs w:val="20"/>
        </w:rPr>
        <w:t>typeWeg </w:t>
      </w:r>
      <w:r w:rsidRPr="00CF1436">
        <w:rPr>
          <w:rFonts w:ascii="Consolas" w:hAnsi="Consolas" w:cs="Consolas"/>
          <w:color w:val="FF0000"/>
          <w:sz w:val="20"/>
          <w:szCs w:val="20"/>
        </w:rPr>
        <w:t>xlink:href</w:t>
      </w:r>
      <w:r w:rsidRPr="00CF1436">
        <w:rPr>
          <w:rFonts w:ascii="Consolas" w:hAnsi="Consolas" w:cs="Consolas"/>
          <w:color w:val="000000"/>
          <w:sz w:val="20"/>
          <w:szCs w:val="20"/>
        </w:rPr>
        <w:t>=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https://brt.basisregistraties.overheid.nl/doc/begrip/Hoofdweg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/&gt;</w:t>
      </w:r>
    </w:p>
    <w:p w14:paraId="4B54B9C6" w14:textId="77777777" w:rsidR="00D356D9" w:rsidRPr="00C86926" w:rsidRDefault="00D356D9" w:rsidP="00D356D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</w:pP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&lt;</w:t>
      </w:r>
      <w:r w:rsidRPr="00CF1436">
        <w:rPr>
          <w:rFonts w:ascii="Consolas" w:hAnsi="Consolas" w:cs="Consolas"/>
          <w:color w:val="833C0B" w:themeColor="accent2" w:themeShade="80"/>
          <w:sz w:val="20"/>
          <w:szCs w:val="20"/>
        </w:rPr>
        <w:t>typeWeg </w:t>
      </w:r>
      <w:r w:rsidRPr="00CF1436">
        <w:rPr>
          <w:rFonts w:ascii="Consolas" w:hAnsi="Consolas" w:cs="Consolas"/>
          <w:color w:val="FF0000"/>
          <w:sz w:val="20"/>
          <w:szCs w:val="20"/>
        </w:rPr>
        <w:t>xlink:href</w:t>
      </w:r>
      <w:r w:rsidRPr="00CF1436">
        <w:rPr>
          <w:rFonts w:ascii="Consolas" w:hAnsi="Consolas" w:cs="Consolas"/>
          <w:color w:val="000000"/>
          <w:sz w:val="20"/>
          <w:szCs w:val="20"/>
        </w:rPr>
        <w:t>=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https://brt.basisregistraties.overheid.nl/doc/begrip/Hoofdweg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 xml:space="preserve"> </w:t>
      </w:r>
      <w:proofErr w:type="spellStart"/>
      <w:r w:rsidRPr="00CF1436">
        <w:rPr>
          <w:rFonts w:ascii="Consolas" w:hAnsi="Consolas" w:cs="Consolas"/>
          <w:iCs/>
          <w:color w:val="FF0000"/>
          <w:sz w:val="20"/>
          <w:szCs w:val="20"/>
        </w:rPr>
        <w:t>xlink:title</w:t>
      </w:r>
      <w:proofErr w:type="spellEnd"/>
      <w:r w:rsidRPr="00CF1436">
        <w:rPr>
          <w:rFonts w:ascii="Consolas" w:hAnsi="Consolas" w:cs="Consolas"/>
          <w:i/>
          <w:iCs/>
          <w:color w:val="2A00FF"/>
          <w:sz w:val="20"/>
          <w:szCs w:val="20"/>
        </w:rPr>
        <w:t>=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color w:val="000000"/>
          <w:sz w:val="20"/>
          <w:szCs w:val="20"/>
        </w:rPr>
        <w:t>hoofdweg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"/&gt;</w:t>
      </w:r>
    </w:p>
    <w:p w14:paraId="2BA5A5CD" w14:textId="53887CF5" w:rsidR="00C86926" w:rsidRPr="0003297A" w:rsidRDefault="00C86926" w:rsidP="00C86926">
      <w:pPr>
        <w:autoSpaceDE w:val="0"/>
        <w:autoSpaceDN w:val="0"/>
        <w:adjustRightInd w:val="0"/>
        <w:spacing w:line="240" w:lineRule="auto"/>
        <w:ind w:left="360"/>
      </w:pPr>
      <w:r>
        <w:t>Deze methode wordt bij IMKL gebruikt.</w:t>
      </w:r>
    </w:p>
    <w:p w14:paraId="0C67AE09" w14:textId="77777777" w:rsidR="00115832" w:rsidRPr="00115832" w:rsidRDefault="00115832" w:rsidP="00115832">
      <w:r w:rsidRPr="00115832">
        <w:rPr>
          <w:rFonts w:ascii="Consolas" w:hAnsi="Consolas" w:cs="Consolas"/>
          <w:color w:val="000000"/>
          <w:sz w:val="20"/>
          <w:szCs w:val="20"/>
          <w:highlight w:val="white"/>
        </w:rPr>
        <w:tab/>
      </w:r>
    </w:p>
    <w:p w14:paraId="008C3F3A" w14:textId="77777777" w:rsidR="0083468B" w:rsidRDefault="0083468B">
      <w:r>
        <w:t xml:space="preserve">Methode 5 is de default voor GML 3.3. Beide methoden kunnen ook gebruikt worden voor het genereren van GML 3.2.1 </w:t>
      </w:r>
      <w:proofErr w:type="spellStart"/>
      <w:r>
        <w:t>XSD’s</w:t>
      </w:r>
      <w:proofErr w:type="spellEnd"/>
      <w:r>
        <w:t xml:space="preserve">. </w:t>
      </w:r>
    </w:p>
    <w:p w14:paraId="1F625124" w14:textId="77777777" w:rsidR="0083468B" w:rsidRDefault="0083468B"/>
    <w:p w14:paraId="19CF86FB" w14:textId="77777777" w:rsidR="0073389A" w:rsidRDefault="00D356D9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Voor de GML maakt het niet uit of je methode 4 of 5 kiest. Alleen in de XSD geef je </w:t>
      </w:r>
      <w:r w:rsidR="00705F95">
        <w:rPr>
          <w:rFonts w:eastAsia="Times New Roman" w:cs="Arial"/>
          <w:color w:val="000000" w:themeColor="text1"/>
          <w:lang w:eastAsia="nl-NL"/>
        </w:rPr>
        <w:t xml:space="preserve">dus de naam van de </w:t>
      </w:r>
      <w:proofErr w:type="spellStart"/>
      <w:r w:rsidR="00705F95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705F95">
        <w:rPr>
          <w:rFonts w:eastAsia="Times New Roman" w:cs="Arial"/>
          <w:color w:val="000000" w:themeColor="text1"/>
          <w:lang w:eastAsia="nl-NL"/>
        </w:rPr>
        <w:t xml:space="preserve"> mee, niet in de GML.</w:t>
      </w:r>
    </w:p>
    <w:p w14:paraId="5BC5C227" w14:textId="77777777" w:rsidR="00C22C52" w:rsidRDefault="00C22C52">
      <w:pPr>
        <w:rPr>
          <w:rFonts w:eastAsia="Times New Roman" w:cs="Arial"/>
          <w:color w:val="000000" w:themeColor="text1"/>
          <w:lang w:eastAsia="nl-NL"/>
        </w:rPr>
      </w:pPr>
    </w:p>
    <w:p w14:paraId="497A134D" w14:textId="77777777" w:rsidR="0073389A" w:rsidRPr="00790C80" w:rsidRDefault="0073389A" w:rsidP="00790C80">
      <w:pPr>
        <w:pStyle w:val="Kop1"/>
        <w:numPr>
          <w:ilvl w:val="0"/>
          <w:numId w:val="11"/>
        </w:numPr>
      </w:pPr>
      <w:r w:rsidRPr="00790C80">
        <w:t>Evaluatie van bovengenoemde 5 methodes</w:t>
      </w:r>
    </w:p>
    <w:p w14:paraId="6B43576F" w14:textId="77777777" w:rsidR="00CF217D" w:rsidRDefault="00CF217D">
      <w:pPr>
        <w:rPr>
          <w:rFonts w:eastAsia="Times New Roman" w:cs="Arial"/>
          <w:color w:val="000000" w:themeColor="text1"/>
          <w:lang w:eastAsia="nl-NL"/>
        </w:rPr>
      </w:pPr>
    </w:p>
    <w:p w14:paraId="117E3969" w14:textId="77777777" w:rsidR="00CF217D" w:rsidRPr="00790C80" w:rsidRDefault="00CF217D" w:rsidP="00790C80">
      <w:pPr>
        <w:pStyle w:val="Kop2"/>
        <w:numPr>
          <w:ilvl w:val="1"/>
          <w:numId w:val="11"/>
        </w:numPr>
        <w:ind w:left="431" w:hanging="431"/>
      </w:pPr>
      <w:r w:rsidRPr="00790C80">
        <w:t xml:space="preserve">Keuzemogelijkheden voor opnemen waarde en </w:t>
      </w:r>
      <w:proofErr w:type="spellStart"/>
      <w:r w:rsidRPr="00790C80">
        <w:t>waardelijst</w:t>
      </w:r>
      <w:proofErr w:type="spellEnd"/>
      <w:r w:rsidRPr="00790C80">
        <w:t xml:space="preserve"> in GML en XSD</w:t>
      </w:r>
    </w:p>
    <w:p w14:paraId="326D1CD4" w14:textId="77777777" w:rsidR="0073389A" w:rsidRDefault="0073389A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In onderstaande tabel zijn de 5 methoden zijn </w:t>
      </w:r>
      <w:r w:rsidR="00437CC6">
        <w:rPr>
          <w:rFonts w:eastAsia="Times New Roman" w:cs="Arial"/>
          <w:color w:val="000000" w:themeColor="text1"/>
          <w:lang w:eastAsia="nl-NL"/>
        </w:rPr>
        <w:t>de volgende aspecten vastgelegd:</w:t>
      </w:r>
    </w:p>
    <w:p w14:paraId="1EF7C6E3" w14:textId="77777777" w:rsidR="0073389A" w:rsidRDefault="003B20B0" w:rsidP="0073389A">
      <w:pPr>
        <w:pStyle w:val="Lijstalinea"/>
        <w:numPr>
          <w:ilvl w:val="0"/>
          <w:numId w:val="5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De waarde uit de</w:t>
      </w:r>
      <w:r w:rsidR="0073389A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73389A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73389A">
        <w:rPr>
          <w:rFonts w:eastAsia="Times New Roman" w:cs="Arial"/>
          <w:color w:val="000000" w:themeColor="text1"/>
          <w:lang w:eastAsia="nl-NL"/>
        </w:rPr>
        <w:t xml:space="preserve"> </w:t>
      </w:r>
      <w:r w:rsidR="00432361">
        <w:rPr>
          <w:rFonts w:eastAsia="Times New Roman" w:cs="Arial"/>
          <w:color w:val="000000" w:themeColor="text1"/>
          <w:lang w:eastAsia="nl-NL"/>
        </w:rPr>
        <w:t xml:space="preserve">is </w:t>
      </w:r>
      <w:r w:rsidR="0073389A">
        <w:rPr>
          <w:rFonts w:eastAsia="Times New Roman" w:cs="Arial"/>
          <w:color w:val="000000" w:themeColor="text1"/>
          <w:lang w:eastAsia="nl-NL"/>
        </w:rPr>
        <w:t xml:space="preserve">als string opgenomen in de </w:t>
      </w:r>
      <w:r w:rsidR="0073389A" w:rsidRPr="00432361">
        <w:rPr>
          <w:rFonts w:eastAsia="Times New Roman" w:cs="Arial"/>
          <w:b/>
          <w:color w:val="000000" w:themeColor="text1"/>
          <w:lang w:eastAsia="nl-NL"/>
        </w:rPr>
        <w:t>GML</w:t>
      </w:r>
      <w:r w:rsidRPr="00790C80">
        <w:rPr>
          <w:rFonts w:eastAsia="Times New Roman" w:cs="Arial"/>
          <w:color w:val="000000" w:themeColor="text1"/>
          <w:lang w:eastAsia="nl-NL"/>
        </w:rPr>
        <w:t xml:space="preserve">, bijv. </w:t>
      </w:r>
      <w:r w:rsidRPr="00CF1436"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color w:val="000000"/>
          <w:sz w:val="20"/>
          <w:szCs w:val="20"/>
        </w:rPr>
        <w:t>hoofdweg</w:t>
      </w:r>
      <w:r>
        <w:rPr>
          <w:rFonts w:ascii="Consolas" w:hAnsi="Consolas" w:cs="Consolas"/>
          <w:color w:val="0000FF"/>
          <w:sz w:val="20"/>
          <w:szCs w:val="20"/>
          <w:highlight w:val="white"/>
        </w:rPr>
        <w:t>"</w:t>
      </w:r>
      <w:r w:rsidR="00020F00">
        <w:rPr>
          <w:rFonts w:eastAsia="Times New Roman" w:cs="Arial"/>
          <w:color w:val="000000" w:themeColor="text1"/>
          <w:lang w:eastAsia="nl-NL"/>
        </w:rPr>
        <w:t xml:space="preserve">. Deze </w:t>
      </w:r>
      <w:r>
        <w:rPr>
          <w:rFonts w:eastAsia="Times New Roman" w:cs="Arial"/>
          <w:color w:val="000000" w:themeColor="text1"/>
          <w:lang w:eastAsia="nl-NL"/>
        </w:rPr>
        <w:t xml:space="preserve">string </w:t>
      </w:r>
      <w:r w:rsidR="00020F00">
        <w:rPr>
          <w:rFonts w:eastAsia="Times New Roman" w:cs="Arial"/>
          <w:color w:val="000000" w:themeColor="text1"/>
          <w:lang w:eastAsia="nl-NL"/>
        </w:rPr>
        <w:t xml:space="preserve">is vaak opgenomen als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skos:prefLabel</w:t>
      </w:r>
      <w:proofErr w:type="spellEnd"/>
      <w:r w:rsidR="00020F00">
        <w:rPr>
          <w:rFonts w:eastAsia="Times New Roman" w:cs="Arial"/>
          <w:color w:val="000000" w:themeColor="text1"/>
          <w:lang w:eastAsia="nl-NL"/>
        </w:rPr>
        <w:t xml:space="preserve"> in de externe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020F00">
        <w:rPr>
          <w:rFonts w:eastAsia="Times New Roman" w:cs="Arial"/>
          <w:color w:val="000000" w:themeColor="text1"/>
          <w:lang w:eastAsia="nl-NL"/>
        </w:rPr>
        <w:t>.</w:t>
      </w:r>
    </w:p>
    <w:p w14:paraId="2295AC16" w14:textId="77777777" w:rsidR="00020F00" w:rsidRDefault="003B20B0" w:rsidP="00020F00">
      <w:pPr>
        <w:pStyle w:val="Lijstalinea"/>
        <w:numPr>
          <w:ilvl w:val="0"/>
          <w:numId w:val="5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lastRenderedPageBreak/>
        <w:t>De waarde uit</w:t>
      </w:r>
      <w:r w:rsidR="00020F00">
        <w:rPr>
          <w:rFonts w:eastAsia="Times New Roman" w:cs="Arial"/>
          <w:color w:val="000000" w:themeColor="text1"/>
          <w:lang w:eastAsia="nl-NL"/>
        </w:rPr>
        <w:t xml:space="preserve"> de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020F00">
        <w:rPr>
          <w:rFonts w:eastAsia="Times New Roman" w:cs="Arial"/>
          <w:color w:val="000000" w:themeColor="text1"/>
          <w:lang w:eastAsia="nl-NL"/>
        </w:rPr>
        <w:t xml:space="preserve">  </w:t>
      </w:r>
      <w:r w:rsidR="00432361">
        <w:rPr>
          <w:rFonts w:eastAsia="Times New Roman" w:cs="Arial"/>
          <w:color w:val="000000" w:themeColor="text1"/>
          <w:lang w:eastAsia="nl-NL"/>
        </w:rPr>
        <w:t xml:space="preserve">is </w:t>
      </w:r>
      <w:r w:rsidR="00020F00">
        <w:rPr>
          <w:rFonts w:eastAsia="Times New Roman" w:cs="Arial"/>
          <w:color w:val="000000" w:themeColor="text1"/>
          <w:lang w:eastAsia="nl-NL"/>
        </w:rPr>
        <w:t xml:space="preserve">als URI opgenomen in de </w:t>
      </w:r>
      <w:r w:rsidR="00020F00" w:rsidRPr="00432361">
        <w:rPr>
          <w:rFonts w:eastAsia="Times New Roman" w:cs="Arial"/>
          <w:b/>
          <w:color w:val="000000" w:themeColor="text1"/>
          <w:lang w:eastAsia="nl-NL"/>
        </w:rPr>
        <w:t>GML</w:t>
      </w:r>
      <w:r w:rsidRPr="00790C80">
        <w:rPr>
          <w:rFonts w:eastAsia="Times New Roman" w:cs="Arial"/>
          <w:color w:val="000000" w:themeColor="text1"/>
          <w:lang w:eastAsia="nl-NL"/>
        </w:rPr>
        <w:t>, bijv</w:t>
      </w:r>
      <w:r w:rsidR="00020F00" w:rsidRPr="008C0F63">
        <w:rPr>
          <w:rFonts w:eastAsia="Times New Roman" w:cs="Arial"/>
          <w:color w:val="000000" w:themeColor="text1"/>
          <w:lang w:eastAsia="nl-NL"/>
        </w:rPr>
        <w:t>.</w:t>
      </w:r>
      <w:r w:rsidRPr="00790C80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  <w:r w:rsidRPr="00CF1436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https://brt.basisregistraties.overheid.nl/doc/begrip/Hoofdweg</w:t>
      </w:r>
      <w:r w:rsidRPr="00CF1436">
        <w:rPr>
          <w:rFonts w:ascii="Consolas" w:hAnsi="Consolas" w:cs="Consolas"/>
          <w:color w:val="000000" w:themeColor="text1"/>
          <w:sz w:val="20"/>
          <w:szCs w:val="20"/>
          <w:highlight w:val="white"/>
        </w:rPr>
        <w:t>"</w:t>
      </w:r>
    </w:p>
    <w:p w14:paraId="62F7959E" w14:textId="77777777" w:rsidR="0073389A" w:rsidRDefault="003B20B0" w:rsidP="0073389A">
      <w:pPr>
        <w:pStyle w:val="Lijstalinea"/>
        <w:numPr>
          <w:ilvl w:val="0"/>
          <w:numId w:val="5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De n</w:t>
      </w:r>
      <w:r w:rsidR="00020F00">
        <w:rPr>
          <w:rFonts w:eastAsia="Times New Roman" w:cs="Arial"/>
          <w:color w:val="000000" w:themeColor="text1"/>
          <w:lang w:eastAsia="nl-NL"/>
        </w:rPr>
        <w:t xml:space="preserve">aam van de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020F00">
        <w:rPr>
          <w:rFonts w:eastAsia="Times New Roman" w:cs="Arial"/>
          <w:color w:val="000000" w:themeColor="text1"/>
          <w:lang w:eastAsia="nl-NL"/>
        </w:rPr>
        <w:t xml:space="preserve"> </w:t>
      </w:r>
      <w:r w:rsidR="00432361">
        <w:rPr>
          <w:rFonts w:eastAsia="Times New Roman" w:cs="Arial"/>
          <w:color w:val="000000" w:themeColor="text1"/>
          <w:lang w:eastAsia="nl-NL"/>
        </w:rPr>
        <w:t xml:space="preserve">is </w:t>
      </w:r>
      <w:r w:rsidR="00020F00">
        <w:rPr>
          <w:rFonts w:eastAsia="Times New Roman" w:cs="Arial"/>
          <w:color w:val="000000" w:themeColor="text1"/>
          <w:lang w:eastAsia="nl-NL"/>
        </w:rPr>
        <w:t xml:space="preserve">(als string) opgenomen in de </w:t>
      </w:r>
      <w:r w:rsidR="00020F00" w:rsidRPr="00432361">
        <w:rPr>
          <w:rFonts w:eastAsia="Times New Roman" w:cs="Arial"/>
          <w:b/>
          <w:color w:val="000000" w:themeColor="text1"/>
          <w:lang w:eastAsia="nl-NL"/>
        </w:rPr>
        <w:t>GML</w:t>
      </w:r>
      <w:r w:rsidRPr="00790C80">
        <w:rPr>
          <w:rFonts w:eastAsia="Times New Roman" w:cs="Arial"/>
          <w:b/>
          <w:color w:val="000000" w:themeColor="text1"/>
          <w:lang w:eastAsia="nl-NL"/>
        </w:rPr>
        <w:t xml:space="preserve">, </w:t>
      </w:r>
      <w:r>
        <w:rPr>
          <w:rFonts w:eastAsia="Times New Roman" w:cs="Arial"/>
          <w:color w:val="000000" w:themeColor="text1"/>
          <w:lang w:eastAsia="nl-NL"/>
        </w:rPr>
        <w:t xml:space="preserve">bijv. </w:t>
      </w:r>
      <w:r w:rsidRPr="00790C80"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“</w:t>
      </w:r>
      <w:proofErr w:type="spellStart"/>
      <w:r w:rsidRPr="00790C80"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TypeWegWaardelijst</w:t>
      </w:r>
      <w:proofErr w:type="spellEnd"/>
      <w:r w:rsidRPr="00790C80"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”</w:t>
      </w:r>
      <w:r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.</w:t>
      </w:r>
    </w:p>
    <w:p w14:paraId="4F33AF21" w14:textId="77777777" w:rsidR="00020F00" w:rsidRPr="00790C80" w:rsidRDefault="003B20B0" w:rsidP="008C0F63">
      <w:pPr>
        <w:pStyle w:val="Lijstalinea"/>
        <w:numPr>
          <w:ilvl w:val="0"/>
          <w:numId w:val="5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De n</w:t>
      </w:r>
      <w:r w:rsidR="00020F00">
        <w:rPr>
          <w:rFonts w:eastAsia="Times New Roman" w:cs="Arial"/>
          <w:color w:val="000000" w:themeColor="text1"/>
          <w:lang w:eastAsia="nl-NL"/>
        </w:rPr>
        <w:t xml:space="preserve">aam van de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020F00">
        <w:rPr>
          <w:rFonts w:eastAsia="Times New Roman" w:cs="Arial"/>
          <w:color w:val="000000" w:themeColor="text1"/>
          <w:lang w:eastAsia="nl-NL"/>
        </w:rPr>
        <w:t xml:space="preserve"> </w:t>
      </w:r>
      <w:r w:rsidR="00432361">
        <w:rPr>
          <w:rFonts w:eastAsia="Times New Roman" w:cs="Arial"/>
          <w:color w:val="000000" w:themeColor="text1"/>
          <w:lang w:eastAsia="nl-NL"/>
        </w:rPr>
        <w:t xml:space="preserve">is </w:t>
      </w:r>
      <w:r w:rsidR="00020F00">
        <w:rPr>
          <w:rFonts w:eastAsia="Times New Roman" w:cs="Arial"/>
          <w:color w:val="000000" w:themeColor="text1"/>
          <w:lang w:eastAsia="nl-NL"/>
        </w:rPr>
        <w:t xml:space="preserve">(als string) opgenomen in de </w:t>
      </w:r>
      <w:r w:rsidR="00020F00" w:rsidRPr="00432361">
        <w:rPr>
          <w:rFonts w:eastAsia="Times New Roman" w:cs="Arial"/>
          <w:b/>
          <w:color w:val="000000" w:themeColor="text1"/>
          <w:lang w:eastAsia="nl-NL"/>
        </w:rPr>
        <w:t>XSD</w:t>
      </w:r>
      <w:r w:rsidRPr="00FF394B">
        <w:rPr>
          <w:rFonts w:eastAsia="Times New Roman" w:cs="Arial"/>
          <w:b/>
          <w:color w:val="000000" w:themeColor="text1"/>
          <w:lang w:eastAsia="nl-NL"/>
        </w:rPr>
        <w:t xml:space="preserve">, </w:t>
      </w:r>
      <w:r>
        <w:rPr>
          <w:rFonts w:eastAsia="Times New Roman" w:cs="Arial"/>
          <w:color w:val="000000" w:themeColor="text1"/>
          <w:lang w:eastAsia="nl-NL"/>
        </w:rPr>
        <w:t>bijv.</w:t>
      </w:r>
      <w:r w:rsidRPr="00FF394B"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 xml:space="preserve"> “</w:t>
      </w:r>
      <w:proofErr w:type="spellStart"/>
      <w:r w:rsidRPr="00FF394B"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TypeWegWaardelijst</w:t>
      </w:r>
      <w:proofErr w:type="spellEnd"/>
      <w:r w:rsidRPr="00FF394B"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”</w:t>
      </w:r>
      <w:r>
        <w:rPr>
          <w:rFonts w:ascii="Consolas" w:eastAsia="Times New Roman" w:hAnsi="Consolas" w:cs="Consolas"/>
          <w:color w:val="000000" w:themeColor="text1"/>
          <w:sz w:val="20"/>
          <w:szCs w:val="20"/>
          <w:lang w:eastAsia="nl-NL"/>
        </w:rPr>
        <w:t>.</w:t>
      </w:r>
    </w:p>
    <w:p w14:paraId="0CD271F0" w14:textId="77777777" w:rsidR="00020F00" w:rsidRPr="0073389A" w:rsidRDefault="003B20B0" w:rsidP="00020F00">
      <w:pPr>
        <w:pStyle w:val="Lijstalinea"/>
        <w:numPr>
          <w:ilvl w:val="0"/>
          <w:numId w:val="5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De </w:t>
      </w:r>
      <w:r w:rsidR="00432361">
        <w:rPr>
          <w:rFonts w:eastAsia="Times New Roman" w:cs="Arial"/>
          <w:color w:val="000000" w:themeColor="text1"/>
          <w:lang w:eastAsia="nl-NL"/>
        </w:rPr>
        <w:t>U</w:t>
      </w:r>
      <w:r w:rsidR="00020F00">
        <w:rPr>
          <w:rFonts w:eastAsia="Times New Roman" w:cs="Arial"/>
          <w:color w:val="000000" w:themeColor="text1"/>
          <w:lang w:eastAsia="nl-NL"/>
        </w:rPr>
        <w:t xml:space="preserve">RI van de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432361">
        <w:rPr>
          <w:rFonts w:eastAsia="Times New Roman" w:cs="Arial"/>
          <w:color w:val="000000" w:themeColor="text1"/>
          <w:lang w:eastAsia="nl-NL"/>
        </w:rPr>
        <w:t xml:space="preserve"> is </w:t>
      </w:r>
      <w:r w:rsidR="00020F00">
        <w:rPr>
          <w:rFonts w:eastAsia="Times New Roman" w:cs="Arial"/>
          <w:color w:val="000000" w:themeColor="text1"/>
          <w:lang w:eastAsia="nl-NL"/>
        </w:rPr>
        <w:t xml:space="preserve"> opgenomen in de </w:t>
      </w:r>
      <w:r w:rsidR="00020F00" w:rsidRPr="00432361">
        <w:rPr>
          <w:rFonts w:eastAsia="Times New Roman" w:cs="Arial"/>
          <w:b/>
          <w:color w:val="000000" w:themeColor="text1"/>
          <w:lang w:eastAsia="nl-NL"/>
        </w:rPr>
        <w:t>GML</w:t>
      </w:r>
      <w:r>
        <w:rPr>
          <w:rFonts w:eastAsia="Times New Roman" w:cs="Arial"/>
          <w:b/>
          <w:color w:val="000000" w:themeColor="text1"/>
          <w:lang w:eastAsia="nl-NL"/>
        </w:rPr>
        <w:t xml:space="preserve">, </w:t>
      </w:r>
      <w:r>
        <w:rPr>
          <w:rFonts w:eastAsia="Times New Roman" w:cs="Arial"/>
          <w:color w:val="000000" w:themeColor="text1"/>
          <w:lang w:eastAsia="nl-NL"/>
        </w:rPr>
        <w:t xml:space="preserve">bijv. </w:t>
      </w:r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</w:t>
      </w:r>
      <w:r w:rsidRPr="00BB065C">
        <w:rPr>
          <w:color w:val="000000" w:themeColor="text1"/>
        </w:rPr>
        <w:t xml:space="preserve"> 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top10nl/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id</w:t>
      </w:r>
      <w:proofErr w:type="spellEnd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/collectie/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Wegdeel</w:t>
      </w:r>
      <w:proofErr w:type="spellEnd"/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</w:p>
    <w:p w14:paraId="0069BBB7" w14:textId="77777777" w:rsidR="00020F00" w:rsidRPr="00437CC6" w:rsidRDefault="0030721F" w:rsidP="00437CC6">
      <w:pPr>
        <w:pStyle w:val="Lijstalinea"/>
        <w:numPr>
          <w:ilvl w:val="0"/>
          <w:numId w:val="5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De </w:t>
      </w:r>
      <w:r w:rsidR="00020F00">
        <w:rPr>
          <w:rFonts w:eastAsia="Times New Roman" w:cs="Arial"/>
          <w:color w:val="000000" w:themeColor="text1"/>
          <w:lang w:eastAsia="nl-NL"/>
        </w:rPr>
        <w:t xml:space="preserve">URI van de </w:t>
      </w:r>
      <w:proofErr w:type="spellStart"/>
      <w:r w:rsidR="00020F00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020F00">
        <w:rPr>
          <w:rFonts w:eastAsia="Times New Roman" w:cs="Arial"/>
          <w:color w:val="000000" w:themeColor="text1"/>
          <w:lang w:eastAsia="nl-NL"/>
        </w:rPr>
        <w:t xml:space="preserve"> </w:t>
      </w:r>
      <w:r w:rsidR="00432361">
        <w:rPr>
          <w:rFonts w:eastAsia="Times New Roman" w:cs="Arial"/>
          <w:color w:val="000000" w:themeColor="text1"/>
          <w:lang w:eastAsia="nl-NL"/>
        </w:rPr>
        <w:t xml:space="preserve">is </w:t>
      </w:r>
      <w:r w:rsidR="00020F00">
        <w:rPr>
          <w:rFonts w:eastAsia="Times New Roman" w:cs="Arial"/>
          <w:color w:val="000000" w:themeColor="text1"/>
          <w:lang w:eastAsia="nl-NL"/>
        </w:rPr>
        <w:t xml:space="preserve">opgenomen in de </w:t>
      </w:r>
      <w:r w:rsidR="00020F00" w:rsidRPr="00432361">
        <w:rPr>
          <w:rFonts w:eastAsia="Times New Roman" w:cs="Arial"/>
          <w:b/>
          <w:color w:val="000000" w:themeColor="text1"/>
          <w:lang w:eastAsia="nl-NL"/>
        </w:rPr>
        <w:t>XSD</w:t>
      </w:r>
      <w:r>
        <w:rPr>
          <w:rFonts w:eastAsia="Times New Roman" w:cs="Arial"/>
          <w:color w:val="000000" w:themeColor="text1"/>
          <w:lang w:eastAsia="nl-NL"/>
        </w:rPr>
        <w:t xml:space="preserve">, bijv. </w:t>
      </w:r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https://brt.basisregistraties.overheid.nl/</w:t>
      </w:r>
      <w:r w:rsidRPr="00BB065C">
        <w:rPr>
          <w:color w:val="000000" w:themeColor="text1"/>
        </w:rPr>
        <w:t xml:space="preserve"> </w:t>
      </w:r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top10nl/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id</w:t>
      </w:r>
      <w:proofErr w:type="spellEnd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/collectie/</w:t>
      </w:r>
      <w:proofErr w:type="spellStart"/>
      <w:r w:rsidRPr="00BB065C">
        <w:rPr>
          <w:rFonts w:ascii="Consolas" w:hAnsi="Consolas" w:cs="Consolas"/>
          <w:iCs/>
          <w:color w:val="000000" w:themeColor="text1"/>
          <w:sz w:val="20"/>
          <w:szCs w:val="20"/>
        </w:rPr>
        <w:t>Wegdeel</w:t>
      </w:r>
      <w:proofErr w:type="spellEnd"/>
      <w:r w:rsidRPr="00BB065C">
        <w:rPr>
          <w:rFonts w:ascii="Consolas" w:hAnsi="Consolas" w:cs="Consolas"/>
          <w:i/>
          <w:iCs/>
          <w:color w:val="2A00FF"/>
          <w:sz w:val="20"/>
          <w:szCs w:val="20"/>
        </w:rPr>
        <w:t>"</w:t>
      </w:r>
    </w:p>
    <w:p w14:paraId="7352FF71" w14:textId="77777777" w:rsidR="00DB25CF" w:rsidRDefault="00DB25CF" w:rsidP="002016C3">
      <w:pPr>
        <w:rPr>
          <w:rFonts w:eastAsia="Times New Roman" w:cs="Arial"/>
          <w:color w:val="000000" w:themeColor="text1"/>
          <w:lang w:eastAsia="nl-NL"/>
        </w:rPr>
      </w:pPr>
    </w:p>
    <w:p w14:paraId="31324C12" w14:textId="071FEE57" w:rsidR="0058565B" w:rsidRPr="00FB276C" w:rsidRDefault="005A1CC0" w:rsidP="002016C3">
      <w:pPr>
        <w:rPr>
          <w:rFonts w:eastAsia="Times New Roman" w:cs="Arial"/>
          <w:i/>
          <w:color w:val="000000" w:themeColor="text1"/>
          <w:lang w:eastAsia="nl-NL"/>
        </w:rPr>
      </w:pPr>
      <w:r>
        <w:rPr>
          <w:rFonts w:eastAsia="Times New Roman" w:cs="Arial"/>
          <w:i/>
          <w:color w:val="000000" w:themeColor="text1"/>
          <w:lang w:eastAsia="nl-NL"/>
        </w:rPr>
        <w:t>Tabel 2</w:t>
      </w:r>
      <w:r w:rsidR="00FB276C">
        <w:rPr>
          <w:rFonts w:eastAsia="Times New Roman" w:cs="Arial"/>
          <w:i/>
          <w:color w:val="000000" w:themeColor="text1"/>
          <w:lang w:eastAsia="nl-NL"/>
        </w:rPr>
        <w:t>.</w:t>
      </w:r>
      <w:r w:rsidR="0058565B" w:rsidRPr="00FB276C">
        <w:rPr>
          <w:rFonts w:eastAsia="Times New Roman" w:cs="Arial"/>
          <w:i/>
          <w:color w:val="000000" w:themeColor="text1"/>
          <w:lang w:eastAsia="nl-NL"/>
        </w:rPr>
        <w:t xml:space="preserve"> Vergelijking tussen de verschillende </w:t>
      </w:r>
      <w:proofErr w:type="spellStart"/>
      <w:r w:rsidR="00FB276C" w:rsidRPr="00FB276C">
        <w:rPr>
          <w:rFonts w:eastAsia="Times New Roman" w:cs="Arial"/>
          <w:i/>
          <w:color w:val="000000" w:themeColor="text1"/>
          <w:lang w:eastAsia="nl-NL"/>
        </w:rPr>
        <w:t>encoding</w:t>
      </w:r>
      <w:proofErr w:type="spellEnd"/>
      <w:r w:rsidR="00FB276C" w:rsidRPr="00FB276C">
        <w:rPr>
          <w:rFonts w:eastAsia="Times New Roman" w:cs="Arial"/>
          <w:i/>
          <w:color w:val="000000" w:themeColor="text1"/>
          <w:lang w:eastAsia="nl-NL"/>
        </w:rPr>
        <w:t xml:space="preserve"> methodes van &lt;&lt;Codelist&gt;&gt;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219"/>
        <w:gridCol w:w="1121"/>
        <w:gridCol w:w="1073"/>
        <w:gridCol w:w="911"/>
      </w:tblGrid>
      <w:tr w:rsidR="002016C3" w:rsidRPr="000547DA" w14:paraId="4A4FC762" w14:textId="77777777" w:rsidTr="00E86D16">
        <w:tc>
          <w:tcPr>
            <w:tcW w:w="1413" w:type="dxa"/>
            <w:vMerge w:val="restart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1E9972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Methode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7AF19B54" w14:textId="77777777" w:rsidR="002016C3" w:rsidRPr="000547DA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Instanties van </w:t>
            </w:r>
            <w:proofErr w:type="spellStart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waardelijst</w:t>
            </w:r>
            <w:proofErr w:type="spellEnd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 (waarden)</w:t>
            </w:r>
          </w:p>
        </w:tc>
        <w:tc>
          <w:tcPr>
            <w:tcW w:w="4324" w:type="dxa"/>
            <w:gridSpan w:val="4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21E0DB74" w14:textId="77777777" w:rsidR="002016C3" w:rsidRPr="000547DA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proofErr w:type="spellStart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Waardelijst</w:t>
            </w:r>
            <w:proofErr w:type="spellEnd"/>
          </w:p>
        </w:tc>
      </w:tr>
      <w:tr w:rsidR="002016C3" w:rsidRPr="000547DA" w14:paraId="2A59138C" w14:textId="77777777" w:rsidTr="00E86D16">
        <w:trPr>
          <w:trHeight w:val="545"/>
        </w:trPr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71A0D70F" w14:textId="77777777" w:rsidR="002016C3" w:rsidRPr="000547DA" w:rsidRDefault="002016C3" w:rsidP="0061270C">
            <w:pPr>
              <w:rPr>
                <w:rFonts w:eastAsia="Times New Roman" w:cs="Arial"/>
                <w:b/>
                <w:color w:val="000000" w:themeColor="text1"/>
                <w:lang w:eastAsia="nl-N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42676032" w14:textId="77777777" w:rsidR="002016C3" w:rsidRPr="000547DA" w:rsidRDefault="00E86D16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>W</w:t>
            </w:r>
            <w:r w:rsidR="002016C3"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aarde </w:t>
            </w: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>als string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2E240D9" w14:textId="77777777" w:rsidR="002016C3" w:rsidRPr="000547DA" w:rsidRDefault="00E86D16" w:rsidP="008C0F63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>W</w:t>
            </w:r>
            <w:r w:rsidR="002016C3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aarde </w:t>
            </w: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>als URI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DE80C7" w14:textId="77777777" w:rsidR="002016C3" w:rsidRPr="000547DA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Naam van </w:t>
            </w:r>
            <w:proofErr w:type="spellStart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waardelijst</w:t>
            </w:r>
            <w:proofErr w:type="spellEnd"/>
          </w:p>
        </w:tc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4EFF11C2" w14:textId="77777777" w:rsidR="002016C3" w:rsidRPr="000547DA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nl-NL"/>
              </w:rPr>
              <w:t>URI</w:t>
            </w:r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 xml:space="preserve"> van </w:t>
            </w:r>
            <w:proofErr w:type="spellStart"/>
            <w:r w:rsidRPr="000547DA">
              <w:rPr>
                <w:rFonts w:eastAsia="Times New Roman" w:cs="Arial"/>
                <w:b/>
                <w:color w:val="000000" w:themeColor="text1"/>
                <w:lang w:eastAsia="nl-NL"/>
              </w:rPr>
              <w:t>waardelijst</w:t>
            </w:r>
            <w:proofErr w:type="spellEnd"/>
          </w:p>
        </w:tc>
      </w:tr>
      <w:tr w:rsidR="002016C3" w:rsidRPr="000547DA" w14:paraId="7A89D419" w14:textId="77777777" w:rsidTr="00E86D16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364FB40E" w14:textId="77777777" w:rsidR="002016C3" w:rsidRPr="000547DA" w:rsidRDefault="002016C3" w:rsidP="0061270C">
            <w:pPr>
              <w:rPr>
                <w:rFonts w:eastAsia="Times New Roman" w:cs="Arial"/>
                <w:color w:val="000000" w:themeColor="text1"/>
                <w:lang w:eastAsia="nl-N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ABB60E4" w14:textId="77777777" w:rsidR="002016C3" w:rsidRPr="002016C3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2016C3">
              <w:rPr>
                <w:rFonts w:eastAsia="Times New Roman" w:cs="Arial"/>
                <w:b/>
                <w:color w:val="000000" w:themeColor="text1"/>
                <w:lang w:eastAsia="nl-NL"/>
              </w:rPr>
              <w:t>In GML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180E291" w14:textId="77777777" w:rsidR="002016C3" w:rsidRPr="002016C3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2016C3">
              <w:rPr>
                <w:rFonts w:eastAsia="Times New Roman" w:cs="Arial"/>
                <w:b/>
                <w:color w:val="000000" w:themeColor="text1"/>
                <w:lang w:eastAsia="nl-NL"/>
              </w:rPr>
              <w:t>In GML</w:t>
            </w:r>
          </w:p>
        </w:tc>
        <w:tc>
          <w:tcPr>
            <w:tcW w:w="121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0C969" w14:textId="77777777" w:rsidR="002016C3" w:rsidRPr="002016C3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2016C3">
              <w:rPr>
                <w:rFonts w:eastAsia="Times New Roman" w:cs="Arial"/>
                <w:b/>
                <w:color w:val="000000" w:themeColor="text1"/>
                <w:lang w:eastAsia="nl-NL"/>
              </w:rPr>
              <w:t>In GML</w:t>
            </w:r>
          </w:p>
        </w:tc>
        <w:tc>
          <w:tcPr>
            <w:tcW w:w="1121" w:type="dxa"/>
            <w:shd w:val="clear" w:color="auto" w:fill="F7CAAC" w:themeFill="accent2" w:themeFillTint="66"/>
            <w:vAlign w:val="center"/>
          </w:tcPr>
          <w:p w14:paraId="7FBBC158" w14:textId="77777777" w:rsidR="002016C3" w:rsidRPr="002016C3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2016C3">
              <w:rPr>
                <w:rFonts w:eastAsia="Times New Roman" w:cs="Arial"/>
                <w:b/>
                <w:color w:val="000000" w:themeColor="text1"/>
                <w:lang w:eastAsia="nl-NL"/>
              </w:rPr>
              <w:t>In XSD</w:t>
            </w:r>
          </w:p>
        </w:tc>
        <w:tc>
          <w:tcPr>
            <w:tcW w:w="1073" w:type="dxa"/>
            <w:shd w:val="clear" w:color="auto" w:fill="FFF2CC" w:themeFill="accent4" w:themeFillTint="33"/>
            <w:vAlign w:val="center"/>
          </w:tcPr>
          <w:p w14:paraId="60F54514" w14:textId="77777777" w:rsidR="002016C3" w:rsidRPr="002016C3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2016C3">
              <w:rPr>
                <w:rFonts w:eastAsia="Times New Roman" w:cs="Arial"/>
                <w:b/>
                <w:color w:val="000000" w:themeColor="text1"/>
                <w:lang w:eastAsia="nl-NL"/>
              </w:rPr>
              <w:t>In GML</w:t>
            </w:r>
          </w:p>
        </w:tc>
        <w:tc>
          <w:tcPr>
            <w:tcW w:w="911" w:type="dxa"/>
            <w:shd w:val="clear" w:color="auto" w:fill="F7CAAC" w:themeFill="accent2" w:themeFillTint="66"/>
            <w:vAlign w:val="center"/>
          </w:tcPr>
          <w:p w14:paraId="3C67F0B3" w14:textId="77777777" w:rsidR="002016C3" w:rsidRPr="002016C3" w:rsidRDefault="002016C3" w:rsidP="0061270C">
            <w:pPr>
              <w:jc w:val="center"/>
              <w:rPr>
                <w:rFonts w:eastAsia="Times New Roman" w:cs="Arial"/>
                <w:b/>
                <w:color w:val="000000" w:themeColor="text1"/>
                <w:lang w:eastAsia="nl-NL"/>
              </w:rPr>
            </w:pPr>
            <w:r w:rsidRPr="002016C3">
              <w:rPr>
                <w:rFonts w:eastAsia="Times New Roman" w:cs="Arial"/>
                <w:b/>
                <w:color w:val="000000" w:themeColor="text1"/>
                <w:lang w:eastAsia="nl-NL"/>
              </w:rPr>
              <w:t>In XSD</w:t>
            </w:r>
          </w:p>
        </w:tc>
      </w:tr>
      <w:tr w:rsidR="002016C3" w:rsidRPr="000547DA" w14:paraId="54EA95B8" w14:textId="77777777" w:rsidTr="00E86D16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149AB174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D96780D" w14:textId="77777777" w:rsidR="002016C3" w:rsidRPr="000547DA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0883415" w14:textId="77777777" w:rsidR="002016C3" w:rsidRPr="000547DA" w:rsidRDefault="00CC7581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219" w:type="dxa"/>
            <w:tcBorders>
              <w:left w:val="single" w:sz="12" w:space="0" w:color="auto"/>
            </w:tcBorders>
            <w:vAlign w:val="center"/>
          </w:tcPr>
          <w:p w14:paraId="6442EDA8" w14:textId="77777777" w:rsidR="002016C3" w:rsidRPr="000547DA" w:rsidRDefault="00C50D64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1</w:t>
            </w:r>
            <w:r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)</w:t>
            </w:r>
          </w:p>
        </w:tc>
        <w:tc>
          <w:tcPr>
            <w:tcW w:w="1121" w:type="dxa"/>
            <w:vAlign w:val="center"/>
          </w:tcPr>
          <w:p w14:paraId="76A432AD" w14:textId="77777777" w:rsidR="002016C3" w:rsidRPr="000547DA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  <w:r w:rsidR="008F00A3"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 w:rsidRPr="008C0F63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2</w:t>
            </w:r>
            <w:r w:rsidR="008F00A3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)</w:t>
            </w:r>
          </w:p>
        </w:tc>
        <w:tc>
          <w:tcPr>
            <w:tcW w:w="1073" w:type="dxa"/>
            <w:vAlign w:val="center"/>
          </w:tcPr>
          <w:p w14:paraId="1438FF3A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optioneel</w:t>
            </w:r>
          </w:p>
        </w:tc>
        <w:tc>
          <w:tcPr>
            <w:tcW w:w="911" w:type="dxa"/>
            <w:vAlign w:val="center"/>
          </w:tcPr>
          <w:p w14:paraId="69A40898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</w:tr>
      <w:tr w:rsidR="002016C3" w:rsidRPr="000547DA" w14:paraId="3A4160E3" w14:textId="77777777" w:rsidTr="00E86D16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467EA044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2D7242D" w14:textId="77777777" w:rsidR="002016C3" w:rsidRPr="000547DA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293932A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219" w:type="dxa"/>
            <w:tcBorders>
              <w:left w:val="single" w:sz="12" w:space="0" w:color="auto"/>
            </w:tcBorders>
            <w:vAlign w:val="center"/>
          </w:tcPr>
          <w:p w14:paraId="42816A4F" w14:textId="77777777" w:rsidR="002016C3" w:rsidRPr="000547DA" w:rsidRDefault="00CC7581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1</w:t>
            </w:r>
            <w:r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)</w:t>
            </w:r>
          </w:p>
        </w:tc>
        <w:tc>
          <w:tcPr>
            <w:tcW w:w="1121" w:type="dxa"/>
            <w:vAlign w:val="center"/>
          </w:tcPr>
          <w:p w14:paraId="79D81E14" w14:textId="77777777" w:rsidR="002016C3" w:rsidRPr="000547DA" w:rsidRDefault="008F00A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="00832558" w:rsidRPr="000547DA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2</w:t>
            </w:r>
            <w:r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)</w:t>
            </w:r>
          </w:p>
        </w:tc>
        <w:tc>
          <w:tcPr>
            <w:tcW w:w="1073" w:type="dxa"/>
            <w:vAlign w:val="center"/>
          </w:tcPr>
          <w:p w14:paraId="7306ED1C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ja</w:t>
            </w:r>
          </w:p>
        </w:tc>
        <w:tc>
          <w:tcPr>
            <w:tcW w:w="911" w:type="dxa"/>
            <w:vAlign w:val="center"/>
          </w:tcPr>
          <w:p w14:paraId="6BC33126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</w:tr>
      <w:tr w:rsidR="002016C3" w:rsidRPr="000547DA" w14:paraId="434626E1" w14:textId="77777777" w:rsidTr="00E86D16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792EB576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FF45746" w14:textId="77777777" w:rsidR="002016C3" w:rsidRPr="000547DA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C4BF05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2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E0EB33" w14:textId="77777777" w:rsidR="002016C3" w:rsidRPr="000547DA" w:rsidRDefault="00CC7581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  <w:r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1</w:t>
            </w:r>
            <w:r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)</w:t>
            </w:r>
          </w:p>
        </w:tc>
        <w:tc>
          <w:tcPr>
            <w:tcW w:w="1121" w:type="dxa"/>
            <w:vAlign w:val="center"/>
          </w:tcPr>
          <w:p w14:paraId="10ABC8D7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ja</w:t>
            </w:r>
          </w:p>
        </w:tc>
        <w:tc>
          <w:tcPr>
            <w:tcW w:w="1073" w:type="dxa"/>
            <w:vAlign w:val="center"/>
          </w:tcPr>
          <w:p w14:paraId="29449442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ja</w:t>
            </w:r>
          </w:p>
        </w:tc>
        <w:tc>
          <w:tcPr>
            <w:tcW w:w="911" w:type="dxa"/>
            <w:vAlign w:val="center"/>
          </w:tcPr>
          <w:p w14:paraId="46F86BA3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ja</w:t>
            </w:r>
          </w:p>
        </w:tc>
      </w:tr>
      <w:tr w:rsidR="002016C3" w:rsidRPr="000547DA" w14:paraId="66206314" w14:textId="77777777" w:rsidTr="00E86D16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754E5755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97950A9" w14:textId="77777777" w:rsidR="002016C3" w:rsidRPr="000547DA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ptioneel</w:t>
            </w:r>
            <w:r w:rsidR="00420105"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3</w:t>
            </w:r>
            <w:r w:rsidR="00420105" w:rsidRPr="00A45A39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E185C1B" w14:textId="77777777" w:rsidR="002016C3" w:rsidRPr="000547DA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219" w:type="dxa"/>
            <w:tcBorders>
              <w:left w:val="single" w:sz="12" w:space="0" w:color="auto"/>
            </w:tcBorders>
            <w:vAlign w:val="center"/>
          </w:tcPr>
          <w:p w14:paraId="27924330" w14:textId="77777777" w:rsidR="002016C3" w:rsidRPr="000547DA" w:rsidRDefault="00133407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121" w:type="dxa"/>
            <w:vAlign w:val="center"/>
          </w:tcPr>
          <w:p w14:paraId="312857F0" w14:textId="77777777" w:rsidR="002016C3" w:rsidRPr="000547DA" w:rsidRDefault="00FF6F99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="002016C3" w:rsidRPr="000547DA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</w:p>
        </w:tc>
        <w:tc>
          <w:tcPr>
            <w:tcW w:w="1073" w:type="dxa"/>
            <w:vAlign w:val="center"/>
          </w:tcPr>
          <w:p w14:paraId="73C2614F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911" w:type="dxa"/>
            <w:vAlign w:val="center"/>
          </w:tcPr>
          <w:p w14:paraId="031C0CB6" w14:textId="77777777" w:rsidR="002016C3" w:rsidRPr="000547DA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0547DA"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</w:tr>
      <w:tr w:rsidR="00B75AB4" w:rsidRPr="00B75AB4" w14:paraId="55A4DC1F" w14:textId="77777777" w:rsidTr="00E86D16"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0385E29E" w14:textId="77777777" w:rsidR="002016C3" w:rsidRPr="00B75AB4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B75AB4">
              <w:rPr>
                <w:rFonts w:eastAsia="Times New Roman" w:cs="Arial"/>
                <w:color w:val="000000" w:themeColor="text1"/>
                <w:lang w:eastAsia="nl-NL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253848A" w14:textId="77777777" w:rsidR="002016C3" w:rsidRPr="00B75AB4" w:rsidRDefault="00832558" w:rsidP="008C0F63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o</w:t>
            </w:r>
            <w:r w:rsidR="002016C3" w:rsidRPr="00B75AB4">
              <w:rPr>
                <w:rFonts w:eastAsia="Times New Roman" w:cs="Arial"/>
                <w:color w:val="000000" w:themeColor="text1"/>
                <w:lang w:eastAsia="nl-NL"/>
              </w:rPr>
              <w:t>ptioneel</w:t>
            </w:r>
            <w:r w:rsidR="00420105">
              <w:rPr>
                <w:rFonts w:eastAsia="Times New Roman" w:cs="Arial"/>
                <w:color w:val="000000" w:themeColor="text1"/>
                <w:lang w:eastAsia="nl-NL"/>
              </w:rPr>
              <w:t xml:space="preserve"> </w:t>
            </w:r>
            <w:r w:rsidR="00E86D16">
              <w:rPr>
                <w:rFonts w:eastAsia="Times New Roman" w:cs="Arial"/>
                <w:color w:val="000000" w:themeColor="text1"/>
                <w:vertAlign w:val="superscript"/>
                <w:lang w:eastAsia="nl-NL"/>
              </w:rPr>
              <w:t>3)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910845E" w14:textId="77777777" w:rsidR="002016C3" w:rsidRPr="00B75AB4" w:rsidRDefault="00832558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j</w:t>
            </w:r>
            <w:r w:rsidR="002016C3" w:rsidRPr="00B75AB4">
              <w:rPr>
                <w:rFonts w:eastAsia="Times New Roman" w:cs="Arial"/>
                <w:color w:val="000000" w:themeColor="text1"/>
                <w:lang w:eastAsia="nl-NL"/>
              </w:rPr>
              <w:t>a</w:t>
            </w:r>
          </w:p>
        </w:tc>
        <w:tc>
          <w:tcPr>
            <w:tcW w:w="1219" w:type="dxa"/>
            <w:tcBorders>
              <w:left w:val="single" w:sz="12" w:space="0" w:color="auto"/>
            </w:tcBorders>
            <w:vAlign w:val="center"/>
          </w:tcPr>
          <w:p w14:paraId="29B2C2A5" w14:textId="77777777" w:rsidR="002016C3" w:rsidRPr="00B75AB4" w:rsidRDefault="00133407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1121" w:type="dxa"/>
            <w:vAlign w:val="center"/>
          </w:tcPr>
          <w:p w14:paraId="49E20C22" w14:textId="77777777" w:rsidR="002016C3" w:rsidRPr="00B75AB4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B75AB4">
              <w:rPr>
                <w:rFonts w:eastAsia="Times New Roman" w:cs="Arial"/>
                <w:color w:val="000000" w:themeColor="text1"/>
                <w:lang w:eastAsia="nl-NL"/>
              </w:rPr>
              <w:t>ja (met &lt;</w:t>
            </w:r>
            <w:proofErr w:type="spellStart"/>
            <w:r w:rsidRPr="00B75AB4">
              <w:rPr>
                <w:rFonts w:eastAsia="Times New Roman" w:cs="Arial"/>
                <w:color w:val="000000" w:themeColor="text1"/>
                <w:lang w:eastAsia="nl-NL"/>
              </w:rPr>
              <w:t>appinfo</w:t>
            </w:r>
            <w:proofErr w:type="spellEnd"/>
            <w:r w:rsidRPr="00B75AB4">
              <w:rPr>
                <w:rFonts w:eastAsia="Times New Roman" w:cs="Arial"/>
                <w:color w:val="000000" w:themeColor="text1"/>
                <w:lang w:eastAsia="nl-NL"/>
              </w:rPr>
              <w:t>&gt;</w:t>
            </w:r>
          </w:p>
        </w:tc>
        <w:tc>
          <w:tcPr>
            <w:tcW w:w="1073" w:type="dxa"/>
            <w:vAlign w:val="center"/>
          </w:tcPr>
          <w:p w14:paraId="7FF8462B" w14:textId="77777777" w:rsidR="002016C3" w:rsidRPr="00B75AB4" w:rsidRDefault="002016C3" w:rsidP="0061270C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 w:rsidRPr="00B75AB4">
              <w:rPr>
                <w:rFonts w:eastAsia="Times New Roman" w:cs="Arial"/>
                <w:color w:val="000000" w:themeColor="text1"/>
                <w:lang w:eastAsia="nl-NL"/>
              </w:rPr>
              <w:t>nee</w:t>
            </w:r>
          </w:p>
        </w:tc>
        <w:tc>
          <w:tcPr>
            <w:tcW w:w="911" w:type="dxa"/>
            <w:vAlign w:val="center"/>
          </w:tcPr>
          <w:p w14:paraId="72A8ED4F" w14:textId="77777777" w:rsidR="002016C3" w:rsidRPr="00B75AB4" w:rsidRDefault="00420105">
            <w:pPr>
              <w:jc w:val="center"/>
              <w:rPr>
                <w:rFonts w:eastAsia="Times New Roman" w:cs="Arial"/>
                <w:color w:val="000000" w:themeColor="text1"/>
                <w:lang w:eastAsia="nl-NL"/>
              </w:rPr>
            </w:pPr>
            <w:r>
              <w:rPr>
                <w:rFonts w:eastAsia="Times New Roman" w:cs="Arial"/>
                <w:color w:val="000000" w:themeColor="text1"/>
                <w:lang w:eastAsia="nl-NL"/>
              </w:rPr>
              <w:t>n</w:t>
            </w:r>
            <w:r w:rsidR="002016C3" w:rsidRPr="00B75AB4">
              <w:rPr>
                <w:rFonts w:eastAsia="Times New Roman" w:cs="Arial"/>
                <w:color w:val="000000" w:themeColor="text1"/>
                <w:lang w:eastAsia="nl-NL"/>
              </w:rPr>
              <w:t>ee</w:t>
            </w:r>
          </w:p>
        </w:tc>
      </w:tr>
    </w:tbl>
    <w:p w14:paraId="309D64CF" w14:textId="77777777" w:rsidR="00E86D16" w:rsidRPr="00790C80" w:rsidRDefault="00E86D16" w:rsidP="00790C80">
      <w:pPr>
        <w:rPr>
          <w:rFonts w:eastAsia="Times New Roman" w:cs="Arial"/>
          <w:color w:val="000000" w:themeColor="text1"/>
          <w:sz w:val="18"/>
          <w:szCs w:val="18"/>
          <w:lang w:eastAsia="nl-NL"/>
        </w:rPr>
      </w:pPr>
    </w:p>
    <w:p w14:paraId="213120FC" w14:textId="77777777" w:rsidR="00E86D16" w:rsidRPr="00FF394B" w:rsidRDefault="00E86D16" w:rsidP="00E86D16">
      <w:pPr>
        <w:pStyle w:val="Lijstalinea"/>
        <w:numPr>
          <w:ilvl w:val="0"/>
          <w:numId w:val="8"/>
        </w:numPr>
        <w:rPr>
          <w:rFonts w:eastAsia="Times New Roman" w:cs="Arial"/>
          <w:color w:val="000000" w:themeColor="text1"/>
          <w:sz w:val="18"/>
          <w:szCs w:val="18"/>
          <w:lang w:eastAsia="nl-NL"/>
        </w:rPr>
      </w:pPr>
      <w:r w:rsidRPr="00A45A39">
        <w:rPr>
          <w:rFonts w:eastAsia="Times New Roman" w:cs="Arial"/>
          <w:color w:val="000000" w:themeColor="text1"/>
          <w:sz w:val="18"/>
          <w:szCs w:val="18"/>
          <w:lang w:eastAsia="nl-NL"/>
        </w:rPr>
        <w:t>Ho</w:t>
      </w:r>
      <w:r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ewel het mogelijk is om de naam van de </w:t>
      </w:r>
      <w:proofErr w:type="spellStart"/>
      <w:r>
        <w:rPr>
          <w:rFonts w:eastAsia="Times New Roman" w:cs="Arial"/>
          <w:color w:val="000000" w:themeColor="text1"/>
          <w:sz w:val="18"/>
          <w:szCs w:val="18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te achterhalen door het </w:t>
      </w:r>
      <w:proofErr w:type="spellStart"/>
      <w:r>
        <w:rPr>
          <w:rFonts w:eastAsia="Times New Roman" w:cs="Arial"/>
          <w:color w:val="000000" w:themeColor="text1"/>
          <w:sz w:val="18"/>
          <w:szCs w:val="18"/>
          <w:lang w:eastAsia="nl-NL"/>
        </w:rPr>
        <w:t>resolven</w:t>
      </w:r>
      <w:proofErr w:type="spellEnd"/>
      <w:r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van de URL, is hier wel een extra proces stap voor nodig.</w:t>
      </w:r>
    </w:p>
    <w:p w14:paraId="74CB1778" w14:textId="77777777" w:rsidR="00571454" w:rsidRPr="00790C80" w:rsidRDefault="008F00A3" w:rsidP="00790C80">
      <w:pPr>
        <w:pStyle w:val="Lijstalinea"/>
        <w:numPr>
          <w:ilvl w:val="0"/>
          <w:numId w:val="8"/>
        </w:numPr>
        <w:rPr>
          <w:rFonts w:eastAsia="Times New Roman" w:cs="Arial"/>
          <w:color w:val="000000" w:themeColor="text1"/>
          <w:sz w:val="18"/>
          <w:szCs w:val="18"/>
          <w:lang w:eastAsia="nl-NL"/>
        </w:rPr>
      </w:pPr>
      <w:r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>Hoewel in de XSD wel de naam van het attribuut is opgenomen, bijv. ”</w:t>
      </w:r>
      <w:proofErr w:type="spellStart"/>
      <w:r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>typeWeg</w:t>
      </w:r>
      <w:proofErr w:type="spellEnd"/>
      <w:r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”, wil dat niet zeggen dat dit ook de naam van </w:t>
      </w:r>
      <w:proofErr w:type="spellStart"/>
      <w:r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>waardelijst</w:t>
      </w:r>
      <w:proofErr w:type="spellEnd"/>
      <w:r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is. </w:t>
      </w:r>
      <w:r w:rsidR="00FF6F99" w:rsidRPr="00790C80">
        <w:rPr>
          <w:sz w:val="18"/>
          <w:szCs w:val="18"/>
        </w:rPr>
        <w:t xml:space="preserve">Zeker niet als er meerdere attributen zijn met dezelfde naam (in een andere objectklasse), maar met een andere </w:t>
      </w:r>
      <w:proofErr w:type="spellStart"/>
      <w:r w:rsidR="00FF6F99" w:rsidRPr="00790C80">
        <w:rPr>
          <w:sz w:val="18"/>
          <w:szCs w:val="18"/>
        </w:rPr>
        <w:t>waardelijst</w:t>
      </w:r>
      <w:proofErr w:type="spellEnd"/>
      <w:r w:rsidR="00FF6F99" w:rsidRPr="00790C80">
        <w:rPr>
          <w:sz w:val="18"/>
          <w:szCs w:val="18"/>
        </w:rPr>
        <w:t>, bijv. “functie”.</w:t>
      </w:r>
    </w:p>
    <w:p w14:paraId="2E505214" w14:textId="77777777" w:rsidR="00E86D16" w:rsidRPr="00790C80" w:rsidRDefault="00C50D64" w:rsidP="00790C80">
      <w:pPr>
        <w:pStyle w:val="Lijstalinea"/>
        <w:numPr>
          <w:ilvl w:val="0"/>
          <w:numId w:val="8"/>
        </w:numPr>
        <w:rPr>
          <w:rFonts w:eastAsia="Times New Roman" w:cs="Arial"/>
          <w:color w:val="000000" w:themeColor="text1"/>
          <w:sz w:val="18"/>
          <w:szCs w:val="18"/>
          <w:lang w:eastAsia="nl-NL"/>
        </w:rPr>
      </w:pPr>
      <w:r w:rsidRPr="008C0F63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Optioneel omdat XML attribuut </w:t>
      </w:r>
      <w:proofErr w:type="spellStart"/>
      <w:r w:rsidRPr="008C0F63">
        <w:rPr>
          <w:rFonts w:eastAsia="Times New Roman" w:cs="Arial"/>
          <w:color w:val="000000" w:themeColor="text1"/>
          <w:sz w:val="18"/>
          <w:szCs w:val="18"/>
          <w:lang w:eastAsia="nl-NL"/>
        </w:rPr>
        <w:t>xlink:title</w:t>
      </w:r>
      <w:proofErr w:type="spellEnd"/>
      <w:r w:rsidRPr="008C0F63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gebruikt kan worden. </w:t>
      </w:r>
      <w:r w:rsidR="00FF6F99"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>Ho</w:t>
      </w:r>
      <w:r w:rsidR="005773B5" w:rsidRPr="008C0F63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ewel het mogelijk is om de waarde te achterhalen door het </w:t>
      </w:r>
      <w:proofErr w:type="spellStart"/>
      <w:r w:rsidR="005773B5" w:rsidRPr="008C0F63">
        <w:rPr>
          <w:rFonts w:eastAsia="Times New Roman" w:cs="Arial"/>
          <w:color w:val="000000" w:themeColor="text1"/>
          <w:sz w:val="18"/>
          <w:szCs w:val="18"/>
          <w:lang w:eastAsia="nl-NL"/>
        </w:rPr>
        <w:t>resolven</w:t>
      </w:r>
      <w:proofErr w:type="spellEnd"/>
      <w:r w:rsidR="005773B5" w:rsidRPr="008C0F63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van de URL</w:t>
      </w:r>
      <w:r w:rsidR="005773B5" w:rsidRPr="0083468B">
        <w:rPr>
          <w:rFonts w:eastAsia="Times New Roman" w:cs="Arial"/>
          <w:color w:val="000000" w:themeColor="text1"/>
          <w:sz w:val="18"/>
          <w:szCs w:val="18"/>
          <w:lang w:eastAsia="nl-NL"/>
        </w:rPr>
        <w:t>,</w:t>
      </w:r>
      <w:r w:rsidR="005773B5" w:rsidRPr="0013276C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is hier wel een extra proces stap voor nodig.</w:t>
      </w:r>
      <w:r w:rsidR="00420105" w:rsidRPr="00790C80">
        <w:rPr>
          <w:rFonts w:eastAsia="Times New Roman" w:cs="Arial"/>
          <w:color w:val="000000" w:themeColor="text1"/>
          <w:sz w:val="18"/>
          <w:szCs w:val="18"/>
          <w:lang w:eastAsia="nl-NL"/>
        </w:rPr>
        <w:t xml:space="preserve"> </w:t>
      </w:r>
    </w:p>
    <w:p w14:paraId="5A6989ED" w14:textId="77777777" w:rsidR="00F65A20" w:rsidRPr="00790C80" w:rsidRDefault="00F65A20" w:rsidP="008C0F63">
      <w:pPr>
        <w:rPr>
          <w:rFonts w:eastAsia="Times New Roman" w:cs="Arial"/>
          <w:color w:val="000000" w:themeColor="text1"/>
          <w:sz w:val="18"/>
          <w:szCs w:val="18"/>
          <w:lang w:eastAsia="nl-NL"/>
        </w:rPr>
      </w:pPr>
    </w:p>
    <w:p w14:paraId="3BA4C241" w14:textId="418D0D4B" w:rsidR="001561A6" w:rsidRPr="002729DB" w:rsidRDefault="0030721F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De k</w:t>
      </w:r>
      <w:r w:rsidR="00A038DE" w:rsidRPr="002729DB">
        <w:rPr>
          <w:rFonts w:eastAsia="Times New Roman" w:cs="Arial"/>
          <w:color w:val="000000" w:themeColor="text1"/>
          <w:lang w:eastAsia="nl-NL"/>
        </w:rPr>
        <w:t>euze</w:t>
      </w:r>
      <w:r w:rsidR="00CF217D">
        <w:rPr>
          <w:rFonts w:eastAsia="Times New Roman" w:cs="Arial"/>
          <w:color w:val="000000" w:themeColor="text1"/>
          <w:lang w:eastAsia="nl-NL"/>
        </w:rPr>
        <w:t xml:space="preserve"> mogelij</w:t>
      </w:r>
      <w:r w:rsidR="00FA290B">
        <w:rPr>
          <w:rFonts w:eastAsia="Times New Roman" w:cs="Arial"/>
          <w:color w:val="000000" w:themeColor="text1"/>
          <w:lang w:eastAsia="nl-NL"/>
        </w:rPr>
        <w:t>k</w:t>
      </w:r>
      <w:r w:rsidR="00CF217D">
        <w:rPr>
          <w:rFonts w:eastAsia="Times New Roman" w:cs="Arial"/>
          <w:color w:val="000000" w:themeColor="text1"/>
          <w:lang w:eastAsia="nl-NL"/>
        </w:rPr>
        <w:t>heden</w:t>
      </w:r>
      <w:r w:rsidR="001561A6" w:rsidRPr="002729DB">
        <w:rPr>
          <w:rFonts w:eastAsia="Times New Roman" w:cs="Arial"/>
          <w:color w:val="000000" w:themeColor="text1"/>
          <w:lang w:eastAsia="nl-NL"/>
        </w:rPr>
        <w:t xml:space="preserve"> voor</w:t>
      </w:r>
      <w:r w:rsidR="00CC7581">
        <w:rPr>
          <w:rFonts w:eastAsia="Times New Roman" w:cs="Arial"/>
          <w:color w:val="000000" w:themeColor="text1"/>
          <w:lang w:eastAsia="nl-NL"/>
        </w:rPr>
        <w:t xml:space="preserve"> </w:t>
      </w:r>
      <w:r w:rsidR="00CF217D">
        <w:rPr>
          <w:rFonts w:eastAsia="Times New Roman" w:cs="Arial"/>
          <w:color w:val="000000" w:themeColor="text1"/>
          <w:lang w:eastAsia="nl-NL"/>
        </w:rPr>
        <w:t xml:space="preserve">het opnemen van een </w:t>
      </w:r>
      <w:r w:rsidR="002976A8">
        <w:rPr>
          <w:rFonts w:eastAsia="Times New Roman" w:cs="Arial"/>
          <w:color w:val="000000" w:themeColor="text1"/>
          <w:lang w:eastAsia="nl-NL"/>
        </w:rPr>
        <w:t>waarde</w:t>
      </w:r>
      <w:r w:rsidR="00A038DE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2976A8">
        <w:rPr>
          <w:rFonts w:eastAsia="Times New Roman" w:cs="Arial"/>
          <w:color w:val="000000" w:themeColor="text1"/>
          <w:lang w:eastAsia="nl-NL"/>
        </w:rPr>
        <w:t>uit een</w:t>
      </w:r>
      <w:r w:rsidR="002976A8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A038DE" w:rsidRPr="002729D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A038DE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A038DE" w:rsidRPr="008C0F63">
        <w:rPr>
          <w:rFonts w:eastAsia="Times New Roman" w:cs="Arial"/>
          <w:color w:val="000000" w:themeColor="text1"/>
          <w:lang w:eastAsia="nl-NL"/>
        </w:rPr>
        <w:t>in</w:t>
      </w:r>
      <w:r w:rsidR="00A038DE" w:rsidRPr="00790C80">
        <w:rPr>
          <w:rFonts w:eastAsia="Times New Roman" w:cs="Arial"/>
          <w:b/>
          <w:color w:val="000000" w:themeColor="text1"/>
          <w:lang w:eastAsia="nl-NL"/>
        </w:rPr>
        <w:t xml:space="preserve"> </w:t>
      </w:r>
      <w:r w:rsidR="001561A6" w:rsidRPr="00790C80">
        <w:rPr>
          <w:rFonts w:eastAsia="Times New Roman" w:cs="Arial"/>
          <w:b/>
          <w:color w:val="000000" w:themeColor="text1"/>
          <w:lang w:eastAsia="nl-NL"/>
        </w:rPr>
        <w:t>GML</w:t>
      </w:r>
      <w:r>
        <w:rPr>
          <w:rFonts w:eastAsia="Times New Roman" w:cs="Arial"/>
          <w:b/>
          <w:color w:val="000000" w:themeColor="text1"/>
          <w:lang w:eastAsia="nl-NL"/>
        </w:rPr>
        <w:t xml:space="preserve"> </w:t>
      </w:r>
      <w:r w:rsidRPr="00790C80">
        <w:rPr>
          <w:rFonts w:eastAsia="Times New Roman" w:cs="Arial"/>
          <w:color w:val="000000" w:themeColor="text1"/>
          <w:lang w:eastAsia="nl-NL"/>
        </w:rPr>
        <w:t>zijn:</w:t>
      </w:r>
    </w:p>
    <w:p w14:paraId="3ABD06BD" w14:textId="77777777" w:rsidR="001561A6" w:rsidRPr="002729DB" w:rsidRDefault="001561A6" w:rsidP="00A038DE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>Waarde</w:t>
      </w:r>
      <w:r w:rsidR="0030721F">
        <w:rPr>
          <w:rFonts w:eastAsia="Times New Roman" w:cs="Arial"/>
          <w:color w:val="000000" w:themeColor="text1"/>
          <w:lang w:eastAsia="nl-NL"/>
        </w:rPr>
        <w:t xml:space="preserve"> als string</w:t>
      </w:r>
      <w:r w:rsidRPr="002729DB">
        <w:rPr>
          <w:rFonts w:eastAsia="Times New Roman" w:cs="Arial"/>
          <w:color w:val="000000" w:themeColor="text1"/>
          <w:lang w:eastAsia="nl-NL"/>
        </w:rPr>
        <w:t xml:space="preserve"> verplicht </w:t>
      </w:r>
      <w:r w:rsidR="00A038DE" w:rsidRPr="002729DB">
        <w:rPr>
          <w:rFonts w:eastAsia="Times New Roman" w:cs="Arial"/>
          <w:color w:val="000000" w:themeColor="text1"/>
          <w:lang w:eastAsia="nl-NL"/>
        </w:rPr>
        <w:tab/>
      </w:r>
      <w:r w:rsidR="00A038DE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A038DE" w:rsidRPr="002729DB">
        <w:rPr>
          <w:rFonts w:eastAsia="Times New Roman" w:cs="Arial"/>
          <w:color w:val="000000" w:themeColor="text1"/>
          <w:lang w:eastAsia="nl-NL"/>
        </w:rPr>
        <w:t>(methode 1, 2 en 3)</w:t>
      </w:r>
    </w:p>
    <w:p w14:paraId="00B8534F" w14:textId="77777777" w:rsidR="00A038DE" w:rsidRPr="002729DB" w:rsidRDefault="001561A6" w:rsidP="00A038DE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URI </w:t>
      </w:r>
      <w:r w:rsidR="002976A8">
        <w:rPr>
          <w:rFonts w:eastAsia="Times New Roman" w:cs="Arial"/>
          <w:color w:val="000000" w:themeColor="text1"/>
          <w:lang w:eastAsia="nl-NL"/>
        </w:rPr>
        <w:t xml:space="preserve">van de waarde </w:t>
      </w:r>
      <w:r w:rsidRPr="002729DB">
        <w:rPr>
          <w:rFonts w:eastAsia="Times New Roman" w:cs="Arial"/>
          <w:color w:val="000000" w:themeColor="text1"/>
          <w:lang w:eastAsia="nl-NL"/>
        </w:rPr>
        <w:t xml:space="preserve">verplicht </w:t>
      </w:r>
      <w:r w:rsidR="00A038DE" w:rsidRPr="002729DB">
        <w:rPr>
          <w:rFonts w:eastAsia="Times New Roman" w:cs="Arial"/>
          <w:color w:val="000000" w:themeColor="text1"/>
          <w:lang w:eastAsia="nl-NL"/>
        </w:rPr>
        <w:tab/>
      </w:r>
      <w:r w:rsidR="00A038DE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A038DE" w:rsidRPr="002729DB">
        <w:rPr>
          <w:rFonts w:eastAsia="Times New Roman" w:cs="Arial"/>
          <w:color w:val="000000" w:themeColor="text1"/>
          <w:lang w:eastAsia="nl-NL"/>
        </w:rPr>
        <w:t>(methode 4 en 5)</w:t>
      </w:r>
    </w:p>
    <w:p w14:paraId="3A60BE96" w14:textId="77777777" w:rsidR="00A038DE" w:rsidRPr="002729DB" w:rsidRDefault="00A038DE" w:rsidP="00A038DE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Waarde </w:t>
      </w:r>
      <w:r w:rsidR="0030721F">
        <w:rPr>
          <w:rFonts w:eastAsia="Times New Roman" w:cs="Arial"/>
          <w:color w:val="000000" w:themeColor="text1"/>
          <w:lang w:eastAsia="nl-NL"/>
        </w:rPr>
        <w:t xml:space="preserve">als string </w:t>
      </w:r>
      <w:r w:rsidRPr="002729DB">
        <w:rPr>
          <w:rFonts w:eastAsia="Times New Roman" w:cs="Arial"/>
          <w:color w:val="000000" w:themeColor="text1"/>
          <w:lang w:eastAsia="nl-NL"/>
        </w:rPr>
        <w:t>verplicht, URI optioneel</w:t>
      </w:r>
      <w:r w:rsidRPr="002729DB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>(geen)</w:t>
      </w:r>
    </w:p>
    <w:p w14:paraId="2C7C65DF" w14:textId="77777777" w:rsidR="00A038DE" w:rsidRPr="002729DB" w:rsidRDefault="00A038DE" w:rsidP="001561A6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>URI verplicht</w:t>
      </w:r>
      <w:r w:rsidR="009B66FD" w:rsidRPr="002729DB">
        <w:rPr>
          <w:rFonts w:eastAsia="Times New Roman" w:cs="Arial"/>
          <w:color w:val="000000" w:themeColor="text1"/>
          <w:lang w:eastAsia="nl-NL"/>
        </w:rPr>
        <w:t>, waarde optioneel</w:t>
      </w:r>
      <w:r w:rsidR="000D7B98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>(methode 4 en 5)</w:t>
      </w:r>
    </w:p>
    <w:p w14:paraId="3B5CF819" w14:textId="77777777" w:rsidR="001561A6" w:rsidRPr="002729DB" w:rsidRDefault="001561A6">
      <w:pPr>
        <w:rPr>
          <w:rFonts w:eastAsia="Times New Roman" w:cs="Arial"/>
          <w:color w:val="000000" w:themeColor="text1"/>
          <w:lang w:eastAsia="nl-NL"/>
        </w:rPr>
      </w:pPr>
    </w:p>
    <w:p w14:paraId="78A6B9FC" w14:textId="77777777" w:rsidR="00A038DE" w:rsidRPr="002729DB" w:rsidRDefault="0030721F" w:rsidP="00A038DE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De k</w:t>
      </w:r>
      <w:r w:rsidR="0070606E">
        <w:rPr>
          <w:rFonts w:eastAsia="Times New Roman" w:cs="Arial"/>
          <w:color w:val="000000" w:themeColor="text1"/>
          <w:lang w:eastAsia="nl-NL"/>
        </w:rPr>
        <w:t>euze</w:t>
      </w:r>
      <w:r w:rsidR="00CF217D">
        <w:rPr>
          <w:rFonts w:eastAsia="Times New Roman" w:cs="Arial"/>
          <w:color w:val="000000" w:themeColor="text1"/>
          <w:lang w:eastAsia="nl-NL"/>
        </w:rPr>
        <w:t xml:space="preserve"> mogelijkheden</w:t>
      </w:r>
      <w:r w:rsidR="00A038DE" w:rsidRPr="002729DB">
        <w:rPr>
          <w:rFonts w:eastAsia="Times New Roman" w:cs="Arial"/>
          <w:color w:val="000000" w:themeColor="text1"/>
          <w:lang w:eastAsia="nl-NL"/>
        </w:rPr>
        <w:t xml:space="preserve"> voor </w:t>
      </w:r>
      <w:r w:rsidR="00CF217D">
        <w:rPr>
          <w:rFonts w:eastAsia="Times New Roman" w:cs="Arial"/>
          <w:color w:val="000000" w:themeColor="text1"/>
          <w:lang w:eastAsia="nl-NL"/>
        </w:rPr>
        <w:t xml:space="preserve">het opnemen van een </w:t>
      </w:r>
      <w:proofErr w:type="spellStart"/>
      <w:r w:rsidR="00A038DE" w:rsidRPr="002729D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A038DE" w:rsidRPr="002729DB">
        <w:rPr>
          <w:rFonts w:eastAsia="Times New Roman" w:cs="Arial"/>
          <w:color w:val="000000" w:themeColor="text1"/>
          <w:lang w:eastAsia="nl-NL"/>
        </w:rPr>
        <w:t xml:space="preserve"> in </w:t>
      </w:r>
      <w:r w:rsidR="00A038DE" w:rsidRPr="00790C80">
        <w:rPr>
          <w:rFonts w:eastAsia="Times New Roman" w:cs="Arial"/>
          <w:b/>
          <w:color w:val="000000" w:themeColor="text1"/>
          <w:lang w:eastAsia="nl-NL"/>
        </w:rPr>
        <w:t>GML</w:t>
      </w:r>
      <w:r w:rsidRPr="0030721F">
        <w:rPr>
          <w:rFonts w:eastAsia="Times New Roman" w:cs="Arial"/>
          <w:color w:val="000000" w:themeColor="text1"/>
          <w:lang w:eastAsia="nl-NL"/>
        </w:rPr>
        <w:t xml:space="preserve"> </w:t>
      </w:r>
      <w:r w:rsidRPr="00FF394B">
        <w:rPr>
          <w:rFonts w:eastAsia="Times New Roman" w:cs="Arial"/>
          <w:color w:val="000000" w:themeColor="text1"/>
          <w:lang w:eastAsia="nl-NL"/>
        </w:rPr>
        <w:t>zijn:</w:t>
      </w:r>
    </w:p>
    <w:p w14:paraId="2F39EFC2" w14:textId="77777777" w:rsidR="00A038DE" w:rsidRPr="002729DB" w:rsidRDefault="00A038DE" w:rsidP="00A038DE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Naam van </w:t>
      </w:r>
      <w:proofErr w:type="spellStart"/>
      <w:r w:rsidRPr="002729D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 verplicht </w:t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>(geen)</w:t>
      </w:r>
    </w:p>
    <w:p w14:paraId="5CAFBF04" w14:textId="77777777" w:rsidR="00A038DE" w:rsidRPr="002729DB" w:rsidRDefault="00A038DE" w:rsidP="00A038DE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URI van </w:t>
      </w:r>
      <w:proofErr w:type="spellStart"/>
      <w:r w:rsidRPr="002729D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verplicht </w:t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>(methode 2 en 3)</w:t>
      </w:r>
    </w:p>
    <w:p w14:paraId="5D3FD89D" w14:textId="77777777" w:rsidR="00A038DE" w:rsidRPr="002729DB" w:rsidRDefault="0030721F" w:rsidP="00A038DE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Naam en URI van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A038DE" w:rsidRPr="002729DB">
        <w:rPr>
          <w:rFonts w:eastAsia="Times New Roman" w:cs="Arial"/>
          <w:color w:val="000000" w:themeColor="text1"/>
          <w:lang w:eastAsia="nl-NL"/>
        </w:rPr>
        <w:t>verplicht</w:t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  <w:t>(geen)</w:t>
      </w:r>
    </w:p>
    <w:p w14:paraId="7565E8E8" w14:textId="77777777" w:rsidR="00012E6F" w:rsidRPr="002729DB" w:rsidRDefault="0030721F" w:rsidP="00012E6F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Naam en URI van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0D7B98" w:rsidRPr="002729DB">
        <w:rPr>
          <w:rFonts w:eastAsia="Times New Roman" w:cs="Arial"/>
          <w:color w:val="000000" w:themeColor="text1"/>
          <w:lang w:eastAsia="nl-NL"/>
        </w:rPr>
        <w:t>optioneel</w:t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</w:r>
      <w:r w:rsidR="000D7B98" w:rsidRPr="002729DB">
        <w:rPr>
          <w:rFonts w:eastAsia="Times New Roman" w:cs="Arial"/>
          <w:color w:val="000000" w:themeColor="text1"/>
          <w:lang w:eastAsia="nl-NL"/>
        </w:rPr>
        <w:tab/>
        <w:t>(</w:t>
      </w:r>
      <w:r w:rsidR="009B66FD" w:rsidRPr="002729DB">
        <w:rPr>
          <w:rFonts w:eastAsia="Times New Roman" w:cs="Arial"/>
          <w:color w:val="000000" w:themeColor="text1"/>
          <w:lang w:eastAsia="nl-NL"/>
        </w:rPr>
        <w:t>geen</w:t>
      </w:r>
      <w:r w:rsidR="000D7B98" w:rsidRPr="002729DB">
        <w:rPr>
          <w:rFonts w:eastAsia="Times New Roman" w:cs="Arial"/>
          <w:color w:val="000000" w:themeColor="text1"/>
          <w:lang w:eastAsia="nl-NL"/>
        </w:rPr>
        <w:t>)</w:t>
      </w:r>
    </w:p>
    <w:p w14:paraId="61A4FF5F" w14:textId="77777777" w:rsidR="00A038DE" w:rsidRPr="002729DB" w:rsidRDefault="00A038DE">
      <w:pPr>
        <w:rPr>
          <w:rFonts w:eastAsia="Times New Roman" w:cs="Arial"/>
          <w:color w:val="000000" w:themeColor="text1"/>
          <w:lang w:eastAsia="nl-NL"/>
        </w:rPr>
      </w:pPr>
    </w:p>
    <w:p w14:paraId="11E5B95B" w14:textId="77777777" w:rsidR="001561A6" w:rsidRPr="002729DB" w:rsidRDefault="0030721F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De k</w:t>
      </w:r>
      <w:r w:rsidR="0070606E">
        <w:rPr>
          <w:rFonts w:eastAsia="Times New Roman" w:cs="Arial"/>
          <w:color w:val="000000" w:themeColor="text1"/>
          <w:lang w:eastAsia="nl-NL"/>
        </w:rPr>
        <w:t>euze</w:t>
      </w:r>
      <w:r w:rsidR="00CF217D">
        <w:rPr>
          <w:rFonts w:eastAsia="Times New Roman" w:cs="Arial"/>
          <w:color w:val="000000" w:themeColor="text1"/>
          <w:lang w:eastAsia="nl-NL"/>
        </w:rPr>
        <w:t xml:space="preserve"> mogelijkheden</w:t>
      </w:r>
      <w:r w:rsidR="001561A6" w:rsidRPr="002729DB">
        <w:rPr>
          <w:rFonts w:eastAsia="Times New Roman" w:cs="Arial"/>
          <w:color w:val="000000" w:themeColor="text1"/>
          <w:lang w:eastAsia="nl-NL"/>
        </w:rPr>
        <w:t xml:space="preserve"> voor</w:t>
      </w:r>
      <w:r w:rsidR="00CF217D">
        <w:rPr>
          <w:rFonts w:eastAsia="Times New Roman" w:cs="Arial"/>
          <w:color w:val="000000" w:themeColor="text1"/>
          <w:lang w:eastAsia="nl-NL"/>
        </w:rPr>
        <w:t xml:space="preserve"> het opnemen van een </w:t>
      </w:r>
      <w:r w:rsidR="001561A6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A038DE" w:rsidRPr="002729D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A038DE" w:rsidRPr="002729DB">
        <w:rPr>
          <w:rFonts w:eastAsia="Times New Roman" w:cs="Arial"/>
          <w:color w:val="000000" w:themeColor="text1"/>
          <w:lang w:eastAsia="nl-NL"/>
        </w:rPr>
        <w:t xml:space="preserve"> in  </w:t>
      </w:r>
      <w:r w:rsidR="001561A6" w:rsidRPr="00790C80">
        <w:rPr>
          <w:rFonts w:eastAsia="Times New Roman" w:cs="Arial"/>
          <w:b/>
          <w:color w:val="000000" w:themeColor="text1"/>
          <w:lang w:eastAsia="nl-NL"/>
        </w:rPr>
        <w:t>XSD</w:t>
      </w:r>
      <w:r w:rsidRPr="0030721F">
        <w:rPr>
          <w:rFonts w:eastAsia="Times New Roman" w:cs="Arial"/>
          <w:color w:val="000000" w:themeColor="text1"/>
          <w:lang w:eastAsia="nl-NL"/>
        </w:rPr>
        <w:t xml:space="preserve"> </w:t>
      </w:r>
      <w:r w:rsidRPr="00FF394B">
        <w:rPr>
          <w:rFonts w:eastAsia="Times New Roman" w:cs="Arial"/>
          <w:color w:val="000000" w:themeColor="text1"/>
          <w:lang w:eastAsia="nl-NL"/>
        </w:rPr>
        <w:t>zijn:</w:t>
      </w:r>
    </w:p>
    <w:p w14:paraId="3504835E" w14:textId="77777777" w:rsidR="001561A6" w:rsidRPr="002729DB" w:rsidRDefault="00A038DE" w:rsidP="001561A6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Naam van </w:t>
      </w:r>
      <w:proofErr w:type="spellStart"/>
      <w:r w:rsidRPr="002729DB">
        <w:rPr>
          <w:rFonts w:eastAsia="Times New Roman" w:cs="Arial"/>
          <w:color w:val="000000" w:themeColor="text1"/>
          <w:lang w:eastAsia="nl-NL"/>
        </w:rPr>
        <w:t>w</w:t>
      </w:r>
      <w:r w:rsidR="001561A6" w:rsidRPr="002729DB">
        <w:rPr>
          <w:rFonts w:eastAsia="Times New Roman" w:cs="Arial"/>
          <w:color w:val="000000" w:themeColor="text1"/>
          <w:lang w:eastAsia="nl-NL"/>
        </w:rPr>
        <w:t>aardelijst</w:t>
      </w:r>
      <w:proofErr w:type="spellEnd"/>
      <w:r w:rsidR="001561A6" w:rsidRPr="002729DB">
        <w:rPr>
          <w:rFonts w:eastAsia="Times New Roman" w:cs="Arial"/>
          <w:color w:val="000000" w:themeColor="text1"/>
          <w:lang w:eastAsia="nl-NL"/>
        </w:rPr>
        <w:t xml:space="preserve"> verplicht</w:t>
      </w:r>
      <w:r w:rsidR="009B66FD" w:rsidRPr="002729DB">
        <w:rPr>
          <w:rFonts w:eastAsia="Times New Roman" w:cs="Arial"/>
          <w:color w:val="000000" w:themeColor="text1"/>
          <w:lang w:eastAsia="nl-NL"/>
        </w:rPr>
        <w:tab/>
      </w:r>
      <w:r w:rsidR="009B66FD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9B66FD" w:rsidRPr="002729DB">
        <w:rPr>
          <w:rFonts w:eastAsia="Times New Roman" w:cs="Arial"/>
          <w:color w:val="000000" w:themeColor="text1"/>
          <w:lang w:eastAsia="nl-NL"/>
        </w:rPr>
        <w:t>(methode 5)</w:t>
      </w:r>
    </w:p>
    <w:p w14:paraId="0930868B" w14:textId="77777777" w:rsidR="001561A6" w:rsidRPr="002729DB" w:rsidRDefault="00A038DE" w:rsidP="001561A6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URI van </w:t>
      </w:r>
      <w:proofErr w:type="spellStart"/>
      <w:r w:rsidRPr="002729DB">
        <w:rPr>
          <w:rFonts w:eastAsia="Times New Roman" w:cs="Arial"/>
          <w:color w:val="000000" w:themeColor="text1"/>
          <w:lang w:eastAsia="nl-NL"/>
        </w:rPr>
        <w:t>waardelijs</w:t>
      </w:r>
      <w:r w:rsidR="001561A6" w:rsidRPr="002729DB">
        <w:rPr>
          <w:rFonts w:eastAsia="Times New Roman" w:cs="Arial"/>
          <w:color w:val="000000" w:themeColor="text1"/>
          <w:lang w:eastAsia="nl-NL"/>
        </w:rPr>
        <w:t>t</w:t>
      </w:r>
      <w:proofErr w:type="spellEnd"/>
      <w:r w:rsidR="001561A6" w:rsidRPr="002729DB">
        <w:rPr>
          <w:rFonts w:eastAsia="Times New Roman" w:cs="Arial"/>
          <w:color w:val="000000" w:themeColor="text1"/>
          <w:lang w:eastAsia="nl-NL"/>
        </w:rPr>
        <w:t xml:space="preserve"> verplicht</w:t>
      </w:r>
      <w:r w:rsidR="009B66FD" w:rsidRPr="002729DB">
        <w:rPr>
          <w:rFonts w:eastAsia="Times New Roman" w:cs="Arial"/>
          <w:color w:val="000000" w:themeColor="text1"/>
          <w:lang w:eastAsia="nl-NL"/>
        </w:rPr>
        <w:tab/>
      </w:r>
      <w:r w:rsidR="009B66FD" w:rsidRPr="002729DB">
        <w:rPr>
          <w:rFonts w:eastAsia="Times New Roman" w:cs="Arial"/>
          <w:color w:val="000000" w:themeColor="text1"/>
          <w:lang w:eastAsia="nl-NL"/>
        </w:rPr>
        <w:tab/>
      </w:r>
      <w:r w:rsidR="0030721F">
        <w:rPr>
          <w:rFonts w:eastAsia="Times New Roman" w:cs="Arial"/>
          <w:color w:val="000000" w:themeColor="text1"/>
          <w:lang w:eastAsia="nl-NL"/>
        </w:rPr>
        <w:tab/>
      </w:r>
      <w:r w:rsidR="009B66FD" w:rsidRPr="002729DB">
        <w:rPr>
          <w:rFonts w:eastAsia="Times New Roman" w:cs="Arial"/>
          <w:color w:val="000000" w:themeColor="text1"/>
          <w:lang w:eastAsia="nl-NL"/>
        </w:rPr>
        <w:t>(methode 3)</w:t>
      </w:r>
    </w:p>
    <w:p w14:paraId="25A62A5C" w14:textId="77777777" w:rsidR="00A038DE" w:rsidRPr="002729DB" w:rsidRDefault="0030721F" w:rsidP="001561A6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Naam en URI van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rFonts w:eastAsia="Times New Roman" w:cs="Arial"/>
          <w:color w:val="000000" w:themeColor="text1"/>
          <w:lang w:eastAsia="nl-NL"/>
        </w:rPr>
        <w:t>verplicht</w:t>
      </w:r>
      <w:r w:rsidR="00012E6F" w:rsidRPr="002729DB">
        <w:rPr>
          <w:rFonts w:eastAsia="Times New Roman" w:cs="Arial"/>
          <w:color w:val="000000" w:themeColor="text1"/>
          <w:lang w:eastAsia="nl-NL"/>
        </w:rPr>
        <w:tab/>
      </w:r>
      <w:r w:rsidR="00012E6F" w:rsidRPr="002729DB">
        <w:rPr>
          <w:rFonts w:eastAsia="Times New Roman" w:cs="Arial"/>
          <w:color w:val="000000" w:themeColor="text1"/>
          <w:lang w:eastAsia="nl-NL"/>
        </w:rPr>
        <w:tab/>
        <w:t>(geen)</w:t>
      </w:r>
    </w:p>
    <w:p w14:paraId="72B3D72C" w14:textId="77777777" w:rsidR="00EF3930" w:rsidRPr="00790C80" w:rsidRDefault="0030721F" w:rsidP="00790C80">
      <w:pPr>
        <w:pStyle w:val="Lijstalinea"/>
        <w:numPr>
          <w:ilvl w:val="0"/>
          <w:numId w:val="6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Naam en URI van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0D7B98" w:rsidRPr="002729DB">
        <w:rPr>
          <w:rFonts w:eastAsia="Times New Roman" w:cs="Arial"/>
          <w:color w:val="000000" w:themeColor="text1"/>
          <w:lang w:eastAsia="nl-NL"/>
        </w:rPr>
        <w:t xml:space="preserve"> optioneel</w:t>
      </w:r>
      <w:r w:rsidR="00012E6F" w:rsidRPr="002729DB">
        <w:rPr>
          <w:rFonts w:eastAsia="Times New Roman" w:cs="Arial"/>
          <w:color w:val="000000" w:themeColor="text1"/>
          <w:lang w:eastAsia="nl-NL"/>
        </w:rPr>
        <w:tab/>
        <w:t>(geen)</w:t>
      </w:r>
    </w:p>
    <w:p w14:paraId="7852A552" w14:textId="77777777" w:rsidR="007F4E37" w:rsidRDefault="007F4E37">
      <w:pPr>
        <w:rPr>
          <w:rFonts w:eastAsia="Times New Roman" w:cs="Arial"/>
          <w:color w:val="000000" w:themeColor="text1"/>
          <w:lang w:eastAsia="nl-NL"/>
        </w:rPr>
      </w:pPr>
    </w:p>
    <w:p w14:paraId="159D4230" w14:textId="77777777" w:rsidR="00EF3930" w:rsidRPr="00790C80" w:rsidRDefault="00CF217D" w:rsidP="00790C80">
      <w:pPr>
        <w:pStyle w:val="Kop2"/>
        <w:numPr>
          <w:ilvl w:val="1"/>
          <w:numId w:val="11"/>
        </w:numPr>
        <w:ind w:left="431" w:hanging="431"/>
      </w:pPr>
      <w:r w:rsidRPr="00790C80">
        <w:lastRenderedPageBreak/>
        <w:t>Waarde</w:t>
      </w:r>
      <w:r w:rsidR="00B53F6F" w:rsidRPr="00790C80">
        <w:t xml:space="preserve"> uit</w:t>
      </w:r>
      <w:r w:rsidR="00EF3930" w:rsidRPr="00790C80">
        <w:t xml:space="preserve"> een </w:t>
      </w:r>
      <w:proofErr w:type="spellStart"/>
      <w:r w:rsidR="00EF3930" w:rsidRPr="00790C80">
        <w:t>waardelijst</w:t>
      </w:r>
      <w:proofErr w:type="spellEnd"/>
      <w:r w:rsidR="00EF3930" w:rsidRPr="00790C80">
        <w:t xml:space="preserve"> opnemen in de GML</w:t>
      </w:r>
    </w:p>
    <w:p w14:paraId="4D00E79B" w14:textId="77777777" w:rsidR="00DE4A67" w:rsidRDefault="00DE4A67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Minimaal dient een </w:t>
      </w:r>
      <w:r w:rsidR="002729DB">
        <w:rPr>
          <w:rFonts w:eastAsia="Times New Roman" w:cs="Arial"/>
          <w:color w:val="000000" w:themeColor="text1"/>
          <w:lang w:eastAsia="nl-NL"/>
        </w:rPr>
        <w:t xml:space="preserve">UML attribuut </w:t>
      </w:r>
      <w:r>
        <w:rPr>
          <w:rFonts w:eastAsia="Times New Roman" w:cs="Arial"/>
          <w:color w:val="000000" w:themeColor="text1"/>
          <w:lang w:eastAsia="nl-NL"/>
        </w:rPr>
        <w:t>met een &lt;&lt;Codelist&gt;&gt;</w:t>
      </w:r>
      <w:r w:rsid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6A0727">
        <w:rPr>
          <w:rFonts w:eastAsia="Times New Roman" w:cs="Arial"/>
          <w:color w:val="000000" w:themeColor="text1"/>
          <w:lang w:eastAsia="nl-NL"/>
        </w:rPr>
        <w:t>stereo</w:t>
      </w:r>
      <w:r w:rsidR="002729DB">
        <w:rPr>
          <w:rFonts w:eastAsia="Times New Roman" w:cs="Arial"/>
          <w:color w:val="000000" w:themeColor="text1"/>
          <w:lang w:eastAsia="nl-NL"/>
        </w:rPr>
        <w:t xml:space="preserve">type, </w:t>
      </w:r>
      <w:r>
        <w:rPr>
          <w:rFonts w:eastAsia="Times New Roman" w:cs="Arial"/>
          <w:color w:val="000000" w:themeColor="text1"/>
          <w:lang w:eastAsia="nl-NL"/>
        </w:rPr>
        <w:t>vertaald te worden naar een waarde</w:t>
      </w:r>
      <w:r w:rsidR="002976A8">
        <w:rPr>
          <w:rFonts w:eastAsia="Times New Roman" w:cs="Arial"/>
          <w:color w:val="000000" w:themeColor="text1"/>
          <w:lang w:eastAsia="nl-NL"/>
        </w:rPr>
        <w:t xml:space="preserve"> uit een </w:t>
      </w:r>
      <w:proofErr w:type="spellStart"/>
      <w:r w:rsidR="002976A8">
        <w:rPr>
          <w:rFonts w:eastAsia="Times New Roman" w:cs="Arial"/>
          <w:color w:val="000000" w:themeColor="text1"/>
          <w:lang w:eastAsia="nl-NL"/>
        </w:rPr>
        <w:t>waarde</w:t>
      </w:r>
      <w:r>
        <w:rPr>
          <w:rFonts w:eastAsia="Times New Roman" w:cs="Arial"/>
          <w:color w:val="000000" w:themeColor="text1"/>
          <w:lang w:eastAsia="nl-NL"/>
        </w:rPr>
        <w:t>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</w:t>
      </w:r>
      <w:r w:rsidR="002976A8">
        <w:rPr>
          <w:rFonts w:eastAsia="Times New Roman" w:cs="Arial"/>
          <w:color w:val="000000" w:themeColor="text1"/>
          <w:lang w:eastAsia="nl-NL"/>
        </w:rPr>
        <w:t>of naar een URI van die waarde</w:t>
      </w:r>
      <w:r>
        <w:rPr>
          <w:rFonts w:eastAsia="Times New Roman" w:cs="Arial"/>
          <w:color w:val="000000" w:themeColor="text1"/>
          <w:lang w:eastAsia="nl-NL"/>
        </w:rPr>
        <w:t xml:space="preserve">. </w:t>
      </w:r>
    </w:p>
    <w:p w14:paraId="36C1F9AE" w14:textId="77777777" w:rsidR="002729DB" w:rsidRDefault="002729DB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Dit houdt in dat </w:t>
      </w:r>
      <w:r w:rsidR="0081541B">
        <w:rPr>
          <w:rFonts w:eastAsia="Times New Roman" w:cs="Arial"/>
          <w:color w:val="000000" w:themeColor="text1"/>
          <w:lang w:eastAsia="nl-NL"/>
        </w:rPr>
        <w:t>bij</w:t>
      </w:r>
      <w:r>
        <w:rPr>
          <w:rFonts w:eastAsia="Times New Roman" w:cs="Arial"/>
          <w:color w:val="000000" w:themeColor="text1"/>
          <w:lang w:eastAsia="nl-NL"/>
        </w:rPr>
        <w:t xml:space="preserve"> de</w:t>
      </w:r>
      <w:r w:rsidR="0081541B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rFonts w:eastAsia="Times New Roman" w:cs="Arial"/>
          <w:color w:val="000000" w:themeColor="text1"/>
          <w:lang w:eastAsia="nl-NL"/>
        </w:rPr>
        <w:t>ve</w:t>
      </w:r>
      <w:r w:rsidR="00DE4A67">
        <w:rPr>
          <w:rFonts w:eastAsia="Times New Roman" w:cs="Arial"/>
          <w:color w:val="000000" w:themeColor="text1"/>
          <w:lang w:eastAsia="nl-NL"/>
        </w:rPr>
        <w:t>r</w:t>
      </w:r>
      <w:r>
        <w:rPr>
          <w:rFonts w:eastAsia="Times New Roman" w:cs="Arial"/>
          <w:color w:val="000000" w:themeColor="text1"/>
          <w:lang w:eastAsia="nl-NL"/>
        </w:rPr>
        <w:t xml:space="preserve">taling </w:t>
      </w:r>
      <w:r w:rsidR="0081541B">
        <w:rPr>
          <w:rFonts w:eastAsia="Times New Roman" w:cs="Arial"/>
          <w:color w:val="000000" w:themeColor="text1"/>
          <w:lang w:eastAsia="nl-NL"/>
        </w:rPr>
        <w:t xml:space="preserve">van UML naar XSD </w:t>
      </w:r>
      <w:r>
        <w:rPr>
          <w:rFonts w:eastAsia="Times New Roman" w:cs="Arial"/>
          <w:color w:val="000000" w:themeColor="text1"/>
          <w:lang w:eastAsia="nl-NL"/>
        </w:rPr>
        <w:t>gekozen moet worden tussen</w:t>
      </w:r>
      <w:r w:rsidR="00DE4A67">
        <w:rPr>
          <w:rFonts w:eastAsia="Times New Roman" w:cs="Arial"/>
          <w:color w:val="000000" w:themeColor="text1"/>
          <w:lang w:eastAsia="nl-NL"/>
        </w:rPr>
        <w:t>:</w:t>
      </w:r>
    </w:p>
    <w:p w14:paraId="4A944FEB" w14:textId="77777777" w:rsidR="002729DB" w:rsidRDefault="002729DB" w:rsidP="002729DB">
      <w:pPr>
        <w:pStyle w:val="Lijstalinea"/>
        <w:numPr>
          <w:ilvl w:val="0"/>
          <w:numId w:val="7"/>
        </w:numPr>
        <w:rPr>
          <w:rFonts w:eastAsia="Times New Roman" w:cs="Arial"/>
          <w:color w:val="000000" w:themeColor="text1"/>
          <w:lang w:eastAsia="nl-NL"/>
        </w:rPr>
      </w:pPr>
      <w:r w:rsidRPr="002729DB">
        <w:rPr>
          <w:rFonts w:eastAsia="Times New Roman" w:cs="Arial"/>
          <w:color w:val="000000" w:themeColor="text1"/>
          <w:lang w:eastAsia="nl-NL"/>
        </w:rPr>
        <w:t xml:space="preserve">een </w:t>
      </w:r>
      <w:r w:rsidR="007F67DC">
        <w:rPr>
          <w:rFonts w:eastAsia="Times New Roman" w:cs="Arial"/>
          <w:color w:val="000000" w:themeColor="text1"/>
          <w:lang w:eastAsia="nl-NL"/>
        </w:rPr>
        <w:t>element met type</w:t>
      </w:r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gml:CodeType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(</w:t>
      </w:r>
      <w:r w:rsidR="007F67DC">
        <w:rPr>
          <w:rFonts w:eastAsia="Times New Roman" w:cs="Arial"/>
          <w:color w:val="000000" w:themeColor="text1"/>
          <w:lang w:eastAsia="nl-NL"/>
        </w:rPr>
        <w:t xml:space="preserve">dus een waarde als </w:t>
      </w:r>
      <w:r w:rsidR="007F67DC" w:rsidRPr="00790C80">
        <w:rPr>
          <w:rFonts w:eastAsia="Times New Roman" w:cs="Arial"/>
          <w:b/>
          <w:color w:val="000000" w:themeColor="text1"/>
          <w:lang w:eastAsia="nl-NL"/>
        </w:rPr>
        <w:t>string</w:t>
      </w:r>
      <w:r w:rsidR="007F67DC">
        <w:rPr>
          <w:rFonts w:eastAsia="Times New Roman" w:cs="Arial"/>
          <w:color w:val="000000" w:themeColor="text1"/>
          <w:lang w:eastAsia="nl-NL"/>
        </w:rPr>
        <w:t xml:space="preserve"> met optioneel een</w:t>
      </w:r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gml:codeSpace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attribuut</w:t>
      </w:r>
      <w:r w:rsidR="0081541B">
        <w:rPr>
          <w:rFonts w:eastAsia="Times New Roman" w:cs="Arial"/>
          <w:color w:val="000000" w:themeColor="text1"/>
          <w:lang w:eastAsia="nl-NL"/>
        </w:rPr>
        <w:t xml:space="preserve"> voor de URI van de </w:t>
      </w:r>
      <w:proofErr w:type="spellStart"/>
      <w:r w:rsidR="0081541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>)</w:t>
      </w:r>
      <w:r w:rsidRPr="002729DB">
        <w:rPr>
          <w:rFonts w:eastAsia="Times New Roman" w:cs="Arial"/>
          <w:color w:val="000000" w:themeColor="text1"/>
          <w:lang w:eastAsia="nl-NL"/>
        </w:rPr>
        <w:t>.</w:t>
      </w:r>
    </w:p>
    <w:p w14:paraId="36CABDB1" w14:textId="77777777" w:rsidR="002729DB" w:rsidRPr="002729DB" w:rsidRDefault="0081541B" w:rsidP="002729DB">
      <w:pPr>
        <w:pStyle w:val="Lijstalinea"/>
        <w:numPr>
          <w:ilvl w:val="0"/>
          <w:numId w:val="7"/>
        </w:num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e</w:t>
      </w:r>
      <w:r w:rsidR="002729DB">
        <w:rPr>
          <w:rFonts w:eastAsia="Times New Roman" w:cs="Arial"/>
          <w:color w:val="000000" w:themeColor="text1"/>
          <w:lang w:eastAsia="nl-NL"/>
        </w:rPr>
        <w:t>en</w:t>
      </w:r>
      <w:r>
        <w:rPr>
          <w:rFonts w:eastAsia="Times New Roman" w:cs="Arial"/>
          <w:color w:val="000000" w:themeColor="text1"/>
          <w:lang w:eastAsia="nl-NL"/>
        </w:rPr>
        <w:t xml:space="preserve"> element met type</w:t>
      </w:r>
      <w:r w:rsidR="002729DB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2729DB" w:rsidRPr="006A2C55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gml:ReferenceType</w:t>
      </w:r>
      <w:proofErr w:type="spellEnd"/>
      <w:r w:rsidR="002729DB" w:rsidRPr="006A2C55">
        <w:rPr>
          <w:rFonts w:eastAsia="Times New Roman" w:cs="Arial"/>
          <w:color w:val="000000" w:themeColor="text1"/>
          <w:lang w:eastAsia="nl-NL"/>
        </w:rPr>
        <w:t xml:space="preserve"> </w:t>
      </w:r>
      <w:r w:rsidR="00DE4A67">
        <w:rPr>
          <w:rFonts w:eastAsia="Times New Roman" w:cs="Arial"/>
          <w:color w:val="000000" w:themeColor="text1"/>
          <w:lang w:eastAsia="nl-NL"/>
        </w:rPr>
        <w:t>(</w:t>
      </w:r>
      <w:r w:rsidR="007F67DC">
        <w:rPr>
          <w:rFonts w:eastAsia="Times New Roman" w:cs="Arial"/>
          <w:color w:val="000000" w:themeColor="text1"/>
          <w:lang w:eastAsia="nl-NL"/>
        </w:rPr>
        <w:t>dus</w:t>
      </w:r>
      <w:r w:rsidR="0067575F">
        <w:rPr>
          <w:rFonts w:eastAsia="Times New Roman" w:cs="Arial"/>
          <w:color w:val="000000" w:themeColor="text1"/>
          <w:lang w:eastAsia="nl-NL"/>
        </w:rPr>
        <w:t xml:space="preserve"> een</w:t>
      </w:r>
      <w:r w:rsidR="007F67DC">
        <w:rPr>
          <w:rFonts w:eastAsia="Times New Roman" w:cs="Arial"/>
          <w:color w:val="000000" w:themeColor="text1"/>
          <w:lang w:eastAsia="nl-NL"/>
        </w:rPr>
        <w:t xml:space="preserve"> </w:t>
      </w:r>
      <w:r w:rsidR="0067575F" w:rsidRPr="00790C80">
        <w:rPr>
          <w:rFonts w:eastAsia="Times New Roman" w:cs="Consolas"/>
          <w:b/>
          <w:color w:val="000000" w:themeColor="text1"/>
          <w:lang w:eastAsia="nl-NL"/>
        </w:rPr>
        <w:t>URI</w:t>
      </w:r>
      <w:r w:rsidR="0067575F">
        <w:rPr>
          <w:rFonts w:eastAsia="Times New Roman" w:cs="Arial"/>
          <w:color w:val="000000" w:themeColor="text1"/>
          <w:lang w:eastAsia="nl-NL"/>
        </w:rPr>
        <w:t xml:space="preserve"> van de waarde</w:t>
      </w:r>
      <w:r w:rsidR="007F67DC">
        <w:rPr>
          <w:rFonts w:eastAsia="Times New Roman" w:cs="Arial"/>
          <w:color w:val="000000" w:themeColor="text1"/>
          <w:lang w:eastAsia="nl-NL"/>
        </w:rPr>
        <w:t xml:space="preserve"> </w:t>
      </w:r>
      <w:r w:rsidR="0067575F">
        <w:rPr>
          <w:rFonts w:eastAsia="Times New Roman" w:cs="Arial"/>
          <w:color w:val="000000" w:themeColor="text1"/>
          <w:lang w:eastAsia="nl-NL"/>
        </w:rPr>
        <w:t>als</w:t>
      </w:r>
      <w:r w:rsidR="007F67DC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DE4A67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xlink:href</w:t>
      </w:r>
      <w:proofErr w:type="spellEnd"/>
      <w:r w:rsidR="00DE4A67">
        <w:rPr>
          <w:rFonts w:eastAsia="Times New Roman" w:cs="Arial"/>
          <w:color w:val="000000" w:themeColor="text1"/>
          <w:lang w:eastAsia="nl-NL"/>
        </w:rPr>
        <w:t xml:space="preserve"> </w:t>
      </w:r>
      <w:r w:rsidR="0067575F">
        <w:rPr>
          <w:rFonts w:eastAsia="Times New Roman" w:cs="Arial"/>
          <w:color w:val="000000" w:themeColor="text1"/>
          <w:lang w:eastAsia="nl-NL"/>
        </w:rPr>
        <w:t>attribuut</w:t>
      </w:r>
      <w:r>
        <w:rPr>
          <w:rFonts w:eastAsia="Times New Roman" w:cs="Arial"/>
          <w:color w:val="000000" w:themeColor="text1"/>
          <w:lang w:eastAsia="nl-NL"/>
        </w:rPr>
        <w:t xml:space="preserve"> </w:t>
      </w:r>
      <w:r w:rsidR="007F67DC">
        <w:rPr>
          <w:rFonts w:eastAsia="Times New Roman" w:cs="Arial"/>
          <w:color w:val="000000" w:themeColor="text1"/>
          <w:lang w:eastAsia="nl-NL"/>
        </w:rPr>
        <w:t xml:space="preserve">en optioneel </w:t>
      </w:r>
      <w:r>
        <w:rPr>
          <w:rFonts w:eastAsia="Times New Roman" w:cs="Arial"/>
          <w:color w:val="000000" w:themeColor="text1"/>
          <w:lang w:eastAsia="nl-NL"/>
        </w:rPr>
        <w:t>een</w:t>
      </w:r>
      <w:r w:rsidR="00DE4A67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DE4A67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xlink:title</w:t>
      </w:r>
      <w:proofErr w:type="spellEnd"/>
      <w:r w:rsidR="00DE4A67">
        <w:rPr>
          <w:rFonts w:eastAsia="Times New Roman" w:cs="Arial"/>
          <w:color w:val="000000" w:themeColor="text1"/>
          <w:lang w:eastAsia="nl-NL"/>
        </w:rPr>
        <w:t xml:space="preserve"> attribuut</w:t>
      </w:r>
      <w:r>
        <w:rPr>
          <w:rFonts w:eastAsia="Times New Roman" w:cs="Arial"/>
          <w:color w:val="000000" w:themeColor="text1"/>
          <w:lang w:eastAsia="nl-NL"/>
        </w:rPr>
        <w:t xml:space="preserve"> voor de waarde</w:t>
      </w:r>
      <w:r w:rsidR="00DE4A67">
        <w:rPr>
          <w:rFonts w:eastAsia="Times New Roman" w:cs="Arial"/>
          <w:color w:val="000000" w:themeColor="text1"/>
          <w:lang w:eastAsia="nl-NL"/>
        </w:rPr>
        <w:t>)</w:t>
      </w:r>
    </w:p>
    <w:p w14:paraId="1ADC088B" w14:textId="77777777" w:rsidR="002729DB" w:rsidRDefault="002729DB">
      <w:pPr>
        <w:rPr>
          <w:rFonts w:eastAsia="Times New Roman" w:cs="Arial"/>
          <w:color w:val="000000" w:themeColor="text1"/>
          <w:lang w:eastAsia="nl-NL"/>
        </w:rPr>
      </w:pPr>
    </w:p>
    <w:p w14:paraId="06407CCA" w14:textId="77777777" w:rsidR="006A2C55" w:rsidRDefault="006A2C55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Een modelleur mo</w:t>
      </w:r>
      <w:r w:rsidR="008B7123">
        <w:rPr>
          <w:rFonts w:eastAsia="Times New Roman" w:cs="Arial"/>
          <w:color w:val="000000" w:themeColor="text1"/>
          <w:lang w:eastAsia="nl-NL"/>
        </w:rPr>
        <w:t xml:space="preserve">et echter ook kunnen kiezen om beide aspecten van de waarde (string en URI) in de GML </w:t>
      </w:r>
      <w:r>
        <w:rPr>
          <w:rFonts w:eastAsia="Times New Roman" w:cs="Arial"/>
          <w:color w:val="000000" w:themeColor="text1"/>
          <w:lang w:eastAsia="nl-NL"/>
        </w:rPr>
        <w:t xml:space="preserve"> </w:t>
      </w:r>
      <w:r w:rsidR="0067575F">
        <w:rPr>
          <w:rFonts w:eastAsia="Times New Roman" w:cs="Arial"/>
          <w:color w:val="000000" w:themeColor="text1"/>
          <w:lang w:eastAsia="nl-NL"/>
        </w:rPr>
        <w:t>op te</w:t>
      </w:r>
      <w:r w:rsidR="008B7123">
        <w:rPr>
          <w:rFonts w:eastAsia="Times New Roman" w:cs="Arial"/>
          <w:color w:val="000000" w:themeColor="text1"/>
          <w:lang w:eastAsia="nl-NL"/>
        </w:rPr>
        <w:t xml:space="preserve"> kunnen</w:t>
      </w:r>
      <w:r w:rsidR="0067575F">
        <w:rPr>
          <w:rFonts w:eastAsia="Times New Roman" w:cs="Arial"/>
          <w:color w:val="000000" w:themeColor="text1"/>
          <w:lang w:eastAsia="nl-NL"/>
        </w:rPr>
        <w:t xml:space="preserve"> nemen</w:t>
      </w:r>
      <w:r>
        <w:rPr>
          <w:rFonts w:eastAsia="Times New Roman" w:cs="Arial"/>
          <w:color w:val="000000" w:themeColor="text1"/>
          <w:lang w:eastAsia="nl-NL"/>
        </w:rPr>
        <w:t xml:space="preserve">. Dit is met </w:t>
      </w:r>
      <w:proofErr w:type="spellStart"/>
      <w:r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gml:CodeType</w:t>
      </w:r>
      <w:proofErr w:type="spellEnd"/>
      <w:r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rFonts w:eastAsia="Times New Roman" w:cs="Arial"/>
          <w:color w:val="000000" w:themeColor="text1"/>
          <w:lang w:eastAsia="nl-NL"/>
        </w:rPr>
        <w:t xml:space="preserve">echter niet mogelijk. Met </w:t>
      </w:r>
      <w:proofErr w:type="spellStart"/>
      <w:r w:rsidRPr="006A2C55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gml:ReferenceType</w:t>
      </w:r>
      <w:proofErr w:type="spellEnd"/>
      <w:r w:rsidRPr="006A2C55">
        <w:rPr>
          <w:rFonts w:eastAsia="Times New Roman" w:cs="Arial"/>
          <w:color w:val="000000" w:themeColor="text1"/>
          <w:lang w:eastAsia="nl-NL"/>
        </w:rPr>
        <w:t xml:space="preserve"> </w:t>
      </w:r>
      <w:r>
        <w:rPr>
          <w:rFonts w:eastAsia="Times New Roman" w:cs="Arial"/>
          <w:color w:val="000000" w:themeColor="text1"/>
          <w:lang w:eastAsia="nl-NL"/>
        </w:rPr>
        <w:t>is dit wel mogelijk</w:t>
      </w:r>
      <w:r w:rsidR="005325BF">
        <w:rPr>
          <w:rFonts w:eastAsia="Times New Roman" w:cs="Arial"/>
          <w:color w:val="000000" w:themeColor="text1"/>
          <w:lang w:eastAsia="nl-NL"/>
        </w:rPr>
        <w:t>.</w:t>
      </w:r>
      <w:r>
        <w:rPr>
          <w:rFonts w:eastAsia="Times New Roman" w:cs="Arial"/>
          <w:color w:val="000000" w:themeColor="text1"/>
          <w:lang w:eastAsia="nl-NL"/>
        </w:rPr>
        <w:t xml:space="preserve"> </w:t>
      </w:r>
      <w:r w:rsidR="00902165">
        <w:rPr>
          <w:rFonts w:eastAsia="Times New Roman" w:cs="Arial"/>
          <w:color w:val="000000" w:themeColor="text1"/>
          <w:lang w:eastAsia="nl-NL"/>
        </w:rPr>
        <w:t xml:space="preserve">Als je </w:t>
      </w:r>
      <w:r w:rsidR="00850E2A">
        <w:rPr>
          <w:rFonts w:eastAsia="Times New Roman" w:cs="Arial"/>
          <w:color w:val="000000" w:themeColor="text1"/>
          <w:lang w:eastAsia="nl-NL"/>
        </w:rPr>
        <w:t xml:space="preserve">voor een </w:t>
      </w:r>
      <w:proofErr w:type="spellStart"/>
      <w:r w:rsidR="00850E2A" w:rsidRPr="006A2C55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gml:ReferenceType</w:t>
      </w:r>
      <w:proofErr w:type="spellEnd"/>
      <w:r w:rsidR="00850E2A" w:rsidRPr="006A2C55">
        <w:rPr>
          <w:rFonts w:eastAsia="Times New Roman" w:cs="Arial"/>
          <w:color w:val="000000" w:themeColor="text1"/>
          <w:lang w:eastAsia="nl-NL"/>
        </w:rPr>
        <w:t xml:space="preserve"> </w:t>
      </w:r>
      <w:r w:rsidR="00902165">
        <w:rPr>
          <w:rFonts w:eastAsia="Times New Roman" w:cs="Arial"/>
          <w:color w:val="000000" w:themeColor="text1"/>
          <w:lang w:eastAsia="nl-NL"/>
        </w:rPr>
        <w:t xml:space="preserve">wilt vastleggen </w:t>
      </w:r>
      <w:r w:rsidR="00850E2A">
        <w:rPr>
          <w:rFonts w:eastAsia="Times New Roman" w:cs="Arial"/>
          <w:color w:val="000000" w:themeColor="text1"/>
          <w:lang w:eastAsia="nl-NL"/>
        </w:rPr>
        <w:t xml:space="preserve">dat beide aspecten van de waarde </w:t>
      </w:r>
      <w:r w:rsidR="005325BF">
        <w:rPr>
          <w:rFonts w:eastAsia="Times New Roman" w:cs="Arial"/>
          <w:color w:val="000000" w:themeColor="text1"/>
          <w:lang w:eastAsia="nl-NL"/>
        </w:rPr>
        <w:t>moeten worden</w:t>
      </w:r>
      <w:r w:rsidR="00850E2A">
        <w:rPr>
          <w:rFonts w:eastAsia="Times New Roman" w:cs="Arial"/>
          <w:color w:val="000000" w:themeColor="text1"/>
          <w:lang w:eastAsia="nl-NL"/>
        </w:rPr>
        <w:t xml:space="preserve"> opgenomen</w:t>
      </w:r>
      <w:r w:rsidR="005325BF">
        <w:rPr>
          <w:rFonts w:eastAsia="Times New Roman" w:cs="Arial"/>
          <w:color w:val="000000" w:themeColor="text1"/>
          <w:lang w:eastAsia="nl-NL"/>
        </w:rPr>
        <w:t xml:space="preserve"> in de GML, dan moet in de XSD </w:t>
      </w:r>
      <w:r w:rsidR="005325BF" w:rsidRPr="008C0F63">
        <w:rPr>
          <w:rFonts w:eastAsia="Times New Roman" w:cs="Arial"/>
          <w:color w:val="000000" w:themeColor="text1"/>
          <w:lang w:eastAsia="nl-NL"/>
        </w:rPr>
        <w:t>de</w:t>
      </w:r>
      <w:r w:rsidRPr="0083468B">
        <w:rPr>
          <w:rFonts w:eastAsia="Times New Roman" w:cs="Arial"/>
          <w:color w:val="000000" w:themeColor="text1"/>
          <w:lang w:eastAsia="nl-NL"/>
        </w:rPr>
        <w:t xml:space="preserve"> restrictie opgenomen worden dat het </w:t>
      </w:r>
      <w:r w:rsidR="005325BF">
        <w:rPr>
          <w:rFonts w:eastAsia="Times New Roman" w:cs="Arial"/>
          <w:color w:val="000000" w:themeColor="text1"/>
          <w:lang w:eastAsia="nl-NL"/>
        </w:rPr>
        <w:t xml:space="preserve">XML attribuut </w:t>
      </w:r>
      <w:proofErr w:type="spellStart"/>
      <w:r w:rsidRPr="008C0F63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xlink:title</w:t>
      </w:r>
      <w:proofErr w:type="spellEnd"/>
      <w:r w:rsidRPr="0013276C">
        <w:rPr>
          <w:rFonts w:eastAsia="Times New Roman" w:cs="Arial"/>
          <w:color w:val="000000" w:themeColor="text1"/>
          <w:lang w:eastAsia="nl-NL"/>
        </w:rPr>
        <w:t xml:space="preserve"> </w:t>
      </w:r>
      <w:r w:rsidR="005325BF" w:rsidRPr="00790C80">
        <w:rPr>
          <w:rFonts w:eastAsia="Times New Roman" w:cs="Arial"/>
          <w:color w:val="000000" w:themeColor="text1"/>
          <w:lang w:eastAsia="nl-NL"/>
        </w:rPr>
        <w:t>“</w:t>
      </w:r>
      <w:proofErr w:type="spellStart"/>
      <w:r w:rsidR="005325BF" w:rsidRPr="00790C80">
        <w:rPr>
          <w:rFonts w:eastAsia="Times New Roman" w:cs="Arial"/>
          <w:color w:val="000000" w:themeColor="text1"/>
          <w:lang w:eastAsia="nl-NL"/>
        </w:rPr>
        <w:t>required</w:t>
      </w:r>
      <w:proofErr w:type="spellEnd"/>
      <w:r w:rsidR="005325BF" w:rsidRPr="00790C80">
        <w:rPr>
          <w:rFonts w:eastAsia="Times New Roman" w:cs="Arial"/>
          <w:color w:val="000000" w:themeColor="text1"/>
          <w:lang w:eastAsia="nl-NL"/>
        </w:rPr>
        <w:t>”</w:t>
      </w:r>
      <w:r w:rsidR="005325BF" w:rsidRPr="008C0F63">
        <w:rPr>
          <w:rFonts w:eastAsia="Times New Roman" w:cs="Arial"/>
          <w:color w:val="000000" w:themeColor="text1"/>
          <w:lang w:eastAsia="nl-NL"/>
        </w:rPr>
        <w:t xml:space="preserve"> </w:t>
      </w:r>
      <w:r w:rsidRPr="008C0F63">
        <w:rPr>
          <w:rFonts w:eastAsia="Times New Roman" w:cs="Arial"/>
          <w:color w:val="000000" w:themeColor="text1"/>
          <w:lang w:eastAsia="nl-NL"/>
        </w:rPr>
        <w:t>is.</w:t>
      </w:r>
    </w:p>
    <w:p w14:paraId="72FFFF03" w14:textId="77777777" w:rsidR="007F4E37" w:rsidRDefault="007F4E37">
      <w:pPr>
        <w:rPr>
          <w:rFonts w:eastAsia="Times New Roman" w:cs="Arial"/>
          <w:color w:val="000000" w:themeColor="text1"/>
          <w:lang w:eastAsia="nl-NL"/>
        </w:rPr>
      </w:pPr>
    </w:p>
    <w:p w14:paraId="61E707AE" w14:textId="77777777" w:rsidR="007F4E37" w:rsidRPr="00790C80" w:rsidRDefault="007F4E37" w:rsidP="00790C80">
      <w:pPr>
        <w:pStyle w:val="Kop2"/>
        <w:numPr>
          <w:ilvl w:val="1"/>
          <w:numId w:val="11"/>
        </w:numPr>
        <w:ind w:left="431" w:hanging="431"/>
      </w:pPr>
      <w:r>
        <w:t xml:space="preserve">Naam of URI van </w:t>
      </w:r>
      <w:r w:rsidRPr="00FF394B">
        <w:t xml:space="preserve"> </w:t>
      </w:r>
      <w:proofErr w:type="spellStart"/>
      <w:r w:rsidRPr="00FF394B">
        <w:t>waardelijst</w:t>
      </w:r>
      <w:proofErr w:type="spellEnd"/>
      <w:r w:rsidRPr="00FF394B">
        <w:t xml:space="preserve"> opnemen in de GML</w:t>
      </w:r>
    </w:p>
    <w:p w14:paraId="771E8622" w14:textId="77777777" w:rsidR="00813B14" w:rsidRPr="00133407" w:rsidRDefault="00EF3930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>Het is in princip</w:t>
      </w:r>
      <w:r w:rsidR="00813B14">
        <w:rPr>
          <w:rFonts w:eastAsia="Times New Roman" w:cs="Arial"/>
          <w:color w:val="000000" w:themeColor="text1"/>
          <w:lang w:eastAsia="nl-NL"/>
        </w:rPr>
        <w:t xml:space="preserve">e mogelijk om bij elke </w:t>
      </w:r>
      <w:r w:rsidR="00850E2A">
        <w:rPr>
          <w:rFonts w:eastAsia="Times New Roman" w:cs="Arial"/>
          <w:color w:val="000000" w:themeColor="text1"/>
          <w:lang w:eastAsia="nl-NL"/>
        </w:rPr>
        <w:t>waarde uit de</w:t>
      </w:r>
      <w:r w:rsidR="00813B14">
        <w:rPr>
          <w:rFonts w:eastAsia="Times New Roman" w:cs="Arial"/>
          <w:color w:val="000000" w:themeColor="text1"/>
          <w:lang w:eastAsia="nl-NL"/>
        </w:rPr>
        <w:t xml:space="preserve"> </w:t>
      </w:r>
      <w:proofErr w:type="spellStart"/>
      <w:r w:rsidR="00813B14">
        <w:rPr>
          <w:rFonts w:eastAsia="Times New Roman" w:cs="Arial"/>
          <w:color w:val="000000" w:themeColor="text1"/>
          <w:lang w:eastAsia="nl-NL"/>
        </w:rPr>
        <w:t>waardelijs</w:t>
      </w:r>
      <w:r>
        <w:rPr>
          <w:rFonts w:eastAsia="Times New Roman" w:cs="Arial"/>
          <w:color w:val="000000" w:themeColor="text1"/>
          <w:lang w:eastAsia="nl-NL"/>
        </w:rPr>
        <w:t>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ook </w:t>
      </w:r>
      <w:r w:rsidR="00813B14">
        <w:rPr>
          <w:rFonts w:eastAsia="Times New Roman" w:cs="Arial"/>
          <w:color w:val="000000" w:themeColor="text1"/>
          <w:lang w:eastAsia="nl-NL"/>
        </w:rPr>
        <w:t xml:space="preserve">de naam en/of URI van </w:t>
      </w:r>
      <w:r>
        <w:rPr>
          <w:rFonts w:eastAsia="Times New Roman" w:cs="Arial"/>
          <w:color w:val="000000" w:themeColor="text1"/>
          <w:lang w:eastAsia="nl-NL"/>
        </w:rPr>
        <w:t xml:space="preserve">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813B14">
        <w:rPr>
          <w:rFonts w:eastAsia="Times New Roman" w:cs="Arial"/>
          <w:color w:val="000000" w:themeColor="text1"/>
          <w:lang w:eastAsia="nl-NL"/>
        </w:rPr>
        <w:t xml:space="preserve"> zelf op te nemen in de GML. </w:t>
      </w:r>
      <w:r>
        <w:rPr>
          <w:rFonts w:eastAsia="Times New Roman" w:cs="Arial"/>
          <w:color w:val="000000" w:themeColor="text1"/>
          <w:lang w:eastAsia="nl-NL"/>
        </w:rPr>
        <w:t xml:space="preserve"> Het voordeel </w:t>
      </w:r>
      <w:r w:rsidR="00850E2A">
        <w:rPr>
          <w:rFonts w:eastAsia="Times New Roman" w:cs="Arial"/>
          <w:color w:val="000000" w:themeColor="text1"/>
          <w:lang w:eastAsia="nl-NL"/>
        </w:rPr>
        <w:t xml:space="preserve">hiervan is </w:t>
      </w:r>
      <w:r w:rsidR="00813B14">
        <w:rPr>
          <w:rFonts w:eastAsia="Times New Roman" w:cs="Arial"/>
          <w:color w:val="000000" w:themeColor="text1"/>
          <w:lang w:eastAsia="nl-NL"/>
        </w:rPr>
        <w:t>dat deze informatie direct bij het object is opgenomen. Het nadeel is dat er veel redundantie is. Met</w:t>
      </w:r>
      <w:r w:rsidR="00850E2A">
        <w:rPr>
          <w:rFonts w:eastAsia="Times New Roman" w:cs="Arial"/>
          <w:color w:val="000000" w:themeColor="text1"/>
          <w:lang w:eastAsia="nl-NL"/>
        </w:rPr>
        <w:t xml:space="preserve"> XML </w:t>
      </w:r>
      <w:r w:rsidR="00790C80">
        <w:rPr>
          <w:rFonts w:eastAsia="Times New Roman" w:cs="Arial"/>
          <w:color w:val="000000" w:themeColor="text1"/>
          <w:lang w:eastAsia="nl-NL"/>
        </w:rPr>
        <w:t xml:space="preserve">attribuut </w:t>
      </w:r>
      <w:proofErr w:type="spellStart"/>
      <w:r w:rsidR="00790C80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</w:t>
      </w:r>
      <w:r w:rsidR="00813B14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ode</w:t>
      </w:r>
      <w:r w:rsidR="00790C80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Space</w:t>
      </w:r>
      <w:proofErr w:type="spellEnd"/>
      <w:r w:rsidR="00813B14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790C80">
        <w:rPr>
          <w:rFonts w:eastAsia="Times New Roman" w:cs="Arial"/>
          <w:color w:val="000000" w:themeColor="text1"/>
          <w:lang w:eastAsia="nl-NL"/>
        </w:rPr>
        <w:t xml:space="preserve">van type </w:t>
      </w:r>
      <w:proofErr w:type="spellStart"/>
      <w:r w:rsidR="00790C80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</w:t>
      </w:r>
      <w:r w:rsidR="00790C80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ode</w:t>
      </w:r>
      <w:r w:rsidR="00790C80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Type</w:t>
      </w:r>
      <w:proofErr w:type="spellEnd"/>
      <w:r w:rsidR="00790C80">
        <w:rPr>
          <w:rFonts w:eastAsia="Times New Roman" w:cs="Arial"/>
          <w:color w:val="000000" w:themeColor="text1"/>
          <w:lang w:eastAsia="nl-NL"/>
        </w:rPr>
        <w:t xml:space="preserve"> </w:t>
      </w:r>
      <w:r w:rsidR="00813B14">
        <w:rPr>
          <w:rFonts w:eastAsia="Times New Roman" w:cs="Arial"/>
          <w:color w:val="000000" w:themeColor="text1"/>
          <w:lang w:eastAsia="nl-NL"/>
        </w:rPr>
        <w:t xml:space="preserve">is het mogelijk om de URI van de </w:t>
      </w:r>
      <w:proofErr w:type="spellStart"/>
      <w:r w:rsidR="00813B14">
        <w:rPr>
          <w:rFonts w:eastAsia="Times New Roman" w:cs="Arial"/>
          <w:color w:val="000000" w:themeColor="text1"/>
          <w:lang w:eastAsia="nl-NL"/>
        </w:rPr>
        <w:t>waardelijs</w:t>
      </w:r>
      <w:r w:rsidR="001F72F2">
        <w:rPr>
          <w:rFonts w:eastAsia="Times New Roman" w:cs="Arial"/>
          <w:color w:val="000000" w:themeColor="text1"/>
          <w:lang w:eastAsia="nl-NL"/>
        </w:rPr>
        <w:t>t</w:t>
      </w:r>
      <w:proofErr w:type="spellEnd"/>
      <w:r w:rsidR="001F72F2">
        <w:rPr>
          <w:rFonts w:eastAsia="Times New Roman" w:cs="Arial"/>
          <w:color w:val="000000" w:themeColor="text1"/>
          <w:lang w:eastAsia="nl-NL"/>
        </w:rPr>
        <w:t xml:space="preserve"> op te nemen. In methode 1 is </w:t>
      </w:r>
      <w:proofErr w:type="spellStart"/>
      <w:r w:rsidR="00850E2A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</w:t>
      </w:r>
      <w:r w:rsidR="001F72F2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ode</w:t>
      </w:r>
      <w:r w:rsidR="00850E2A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Spac</w:t>
      </w:r>
      <w:r w:rsidR="001F72F2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e</w:t>
      </w:r>
      <w:proofErr w:type="spellEnd"/>
      <w:r w:rsidR="001F72F2" w:rsidRPr="002729DB">
        <w:rPr>
          <w:rFonts w:eastAsia="Times New Roman" w:cs="Arial"/>
          <w:color w:val="000000" w:themeColor="text1"/>
          <w:lang w:eastAsia="nl-NL"/>
        </w:rPr>
        <w:t xml:space="preserve"> </w:t>
      </w:r>
      <w:r w:rsidR="001F72F2">
        <w:rPr>
          <w:rFonts w:eastAsia="Times New Roman" w:cs="Arial"/>
          <w:color w:val="000000" w:themeColor="text1"/>
          <w:lang w:eastAsia="nl-NL"/>
        </w:rPr>
        <w:t xml:space="preserve">optioneel, terwijl </w:t>
      </w:r>
      <w:proofErr w:type="spellStart"/>
      <w:r w:rsidR="00850E2A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gml:codeSpac</w:t>
      </w:r>
      <w:r w:rsidR="001F72F2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e</w:t>
      </w:r>
      <w:proofErr w:type="spellEnd"/>
      <w:r w:rsidR="001F72F2">
        <w:rPr>
          <w:rFonts w:eastAsia="Times New Roman" w:cs="Arial"/>
          <w:color w:val="000000" w:themeColor="text1"/>
          <w:lang w:eastAsia="nl-NL"/>
        </w:rPr>
        <w:t xml:space="preserve"> in methoden 2 en 3 verplicht is.  </w:t>
      </w:r>
      <w:r w:rsidR="00133407">
        <w:rPr>
          <w:rFonts w:eastAsia="Times New Roman" w:cs="Arial"/>
          <w:color w:val="000000" w:themeColor="text1"/>
          <w:lang w:eastAsia="nl-NL"/>
        </w:rPr>
        <w:t xml:space="preserve">De naam van de </w:t>
      </w:r>
      <w:proofErr w:type="spellStart"/>
      <w:r w:rsidR="00133407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133407">
        <w:rPr>
          <w:rFonts w:eastAsia="Times New Roman" w:cs="Arial"/>
          <w:color w:val="000000" w:themeColor="text1"/>
          <w:lang w:eastAsia="nl-NL"/>
        </w:rPr>
        <w:t xml:space="preserve"> kun je echter met geen van de 5 methoden meegeven in de GML.</w:t>
      </w:r>
    </w:p>
    <w:p w14:paraId="690CC414" w14:textId="77777777" w:rsidR="00813B14" w:rsidRDefault="00813B14">
      <w:pPr>
        <w:rPr>
          <w:rFonts w:eastAsia="Times New Roman" w:cs="Arial"/>
          <w:color w:val="000000" w:themeColor="text1"/>
          <w:lang w:eastAsia="nl-NL"/>
        </w:rPr>
      </w:pPr>
    </w:p>
    <w:p w14:paraId="29CB2BAD" w14:textId="77777777" w:rsidR="001F72F2" w:rsidRPr="00EF3930" w:rsidRDefault="001F72F2" w:rsidP="005325BF">
      <w:pPr>
        <w:pStyle w:val="Kop2"/>
        <w:numPr>
          <w:ilvl w:val="1"/>
          <w:numId w:val="11"/>
        </w:numPr>
        <w:ind w:left="431" w:hanging="431"/>
        <w:rPr>
          <w:rFonts w:eastAsia="Times New Roman"/>
          <w:lang w:eastAsia="nl-NL"/>
        </w:rPr>
      </w:pPr>
      <w:r w:rsidRPr="00EF3930">
        <w:rPr>
          <w:rFonts w:eastAsia="Times New Roman"/>
          <w:lang w:eastAsia="nl-NL"/>
        </w:rPr>
        <w:t xml:space="preserve">Naam of URI van </w:t>
      </w:r>
      <w:proofErr w:type="spellStart"/>
      <w:r w:rsidRPr="00EF3930">
        <w:rPr>
          <w:rFonts w:eastAsia="Times New Roman"/>
          <w:lang w:eastAsia="nl-NL"/>
        </w:rPr>
        <w:t>waardelijst</w:t>
      </w:r>
      <w:proofErr w:type="spellEnd"/>
      <w:r w:rsidRPr="00EF3930">
        <w:rPr>
          <w:rFonts w:eastAsia="Times New Roman"/>
          <w:lang w:eastAsia="nl-NL"/>
        </w:rPr>
        <w:t xml:space="preserve"> opnemen in de XSD.</w:t>
      </w:r>
    </w:p>
    <w:p w14:paraId="725761B6" w14:textId="77777777" w:rsidR="00DB25CF" w:rsidRDefault="001F72F2">
      <w:pPr>
        <w:rPr>
          <w:rFonts w:eastAsia="Times New Roman" w:cs="Arial"/>
          <w:color w:val="000000" w:themeColor="text1"/>
          <w:lang w:eastAsia="nl-NL"/>
        </w:rPr>
      </w:pPr>
      <w:r>
        <w:rPr>
          <w:rFonts w:eastAsia="Times New Roman" w:cs="Arial"/>
          <w:color w:val="000000" w:themeColor="text1"/>
          <w:lang w:eastAsia="nl-NL"/>
        </w:rPr>
        <w:t xml:space="preserve">Het is ook mogelijk om de naam </w:t>
      </w:r>
      <w:r w:rsidR="0065016B">
        <w:rPr>
          <w:rFonts w:eastAsia="Times New Roman" w:cs="Arial"/>
          <w:color w:val="000000" w:themeColor="text1"/>
          <w:lang w:eastAsia="nl-NL"/>
        </w:rPr>
        <w:t>en/of URI van</w:t>
      </w:r>
      <w:r>
        <w:rPr>
          <w:rFonts w:eastAsia="Times New Roman" w:cs="Arial"/>
          <w:color w:val="000000" w:themeColor="text1"/>
          <w:lang w:eastAsia="nl-NL"/>
        </w:rPr>
        <w:t xml:space="preserve"> de </w:t>
      </w:r>
      <w:proofErr w:type="spellStart"/>
      <w:r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>
        <w:rPr>
          <w:rFonts w:eastAsia="Times New Roman" w:cs="Arial"/>
          <w:color w:val="000000" w:themeColor="text1"/>
          <w:lang w:eastAsia="nl-NL"/>
        </w:rPr>
        <w:t xml:space="preserve"> zelf op te nemen in de XSD. Het voordeel is dat </w:t>
      </w:r>
      <w:r w:rsidR="0065016B">
        <w:rPr>
          <w:rFonts w:eastAsia="Times New Roman" w:cs="Arial"/>
          <w:color w:val="000000" w:themeColor="text1"/>
          <w:lang w:eastAsia="nl-NL"/>
        </w:rPr>
        <w:t xml:space="preserve">je kunt zien welke </w:t>
      </w:r>
      <w:proofErr w:type="spellStart"/>
      <w:r w:rsidR="0065016B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65016B">
        <w:rPr>
          <w:rFonts w:eastAsia="Times New Roman" w:cs="Arial"/>
          <w:color w:val="000000" w:themeColor="text1"/>
          <w:lang w:eastAsia="nl-NL"/>
        </w:rPr>
        <w:t xml:space="preserve"> bij het</w:t>
      </w:r>
      <w:r w:rsidR="0070606E">
        <w:rPr>
          <w:rFonts w:eastAsia="Times New Roman" w:cs="Arial"/>
          <w:color w:val="000000" w:themeColor="text1"/>
          <w:lang w:eastAsia="nl-NL"/>
        </w:rPr>
        <w:t xml:space="preserve"> element hoort en eventueel kunt controleren of</w:t>
      </w:r>
      <w:r w:rsidR="0065016B">
        <w:rPr>
          <w:rFonts w:eastAsia="Times New Roman" w:cs="Arial"/>
          <w:color w:val="000000" w:themeColor="text1"/>
          <w:lang w:eastAsia="nl-NL"/>
        </w:rPr>
        <w:t xml:space="preserve"> in de GML de juiste waarden zijn opgenomen.</w:t>
      </w:r>
      <w:r w:rsidR="0070606E">
        <w:rPr>
          <w:rFonts w:eastAsia="Times New Roman" w:cs="Arial"/>
          <w:color w:val="000000" w:themeColor="text1"/>
          <w:lang w:eastAsia="nl-NL"/>
        </w:rPr>
        <w:t xml:space="preserve"> Binnen een </w:t>
      </w:r>
      <w:r w:rsidR="0070606E"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&lt;</w:t>
      </w:r>
      <w:proofErr w:type="spellStart"/>
      <w:r w:rsidR="0070606E"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xsd:appinfo</w:t>
      </w:r>
      <w:proofErr w:type="spellEnd"/>
      <w:r w:rsidR="0070606E" w:rsidRPr="0070606E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&gt;</w:t>
      </w:r>
      <w:r w:rsidR="0070606E">
        <w:rPr>
          <w:rFonts w:eastAsia="Times New Roman" w:cs="Arial"/>
          <w:color w:val="000000" w:themeColor="text1"/>
          <w:lang w:eastAsia="nl-NL"/>
        </w:rPr>
        <w:t xml:space="preserve"> element is het mogelijk om de naam en/of de URI van een </w:t>
      </w:r>
      <w:proofErr w:type="spellStart"/>
      <w:r w:rsidR="0070606E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70606E">
        <w:rPr>
          <w:rFonts w:eastAsia="Times New Roman" w:cs="Arial"/>
          <w:color w:val="000000" w:themeColor="text1"/>
          <w:lang w:eastAsia="nl-NL"/>
        </w:rPr>
        <w:t xml:space="preserve"> op te nemen. </w:t>
      </w:r>
      <w:r w:rsidR="00DB25CF">
        <w:rPr>
          <w:rFonts w:eastAsia="Times New Roman" w:cs="Arial"/>
          <w:color w:val="000000" w:themeColor="text1"/>
          <w:lang w:eastAsia="nl-NL"/>
        </w:rPr>
        <w:t xml:space="preserve">Dit wordt bij methode 5 gedaan voor de naam van de </w:t>
      </w:r>
      <w:proofErr w:type="spellStart"/>
      <w:r w:rsidR="00DB25CF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DB25CF">
        <w:rPr>
          <w:rFonts w:eastAsia="Times New Roman" w:cs="Arial"/>
          <w:color w:val="000000" w:themeColor="text1"/>
          <w:lang w:eastAsia="nl-NL"/>
        </w:rPr>
        <w:t xml:space="preserve">. De URI van de </w:t>
      </w:r>
      <w:proofErr w:type="spellStart"/>
      <w:r w:rsidR="00DB25CF">
        <w:rPr>
          <w:rFonts w:eastAsia="Times New Roman" w:cs="Arial"/>
          <w:color w:val="000000" w:themeColor="text1"/>
          <w:lang w:eastAsia="nl-NL"/>
        </w:rPr>
        <w:t>waardelijst</w:t>
      </w:r>
      <w:proofErr w:type="spellEnd"/>
      <w:r w:rsidR="00DB25CF">
        <w:rPr>
          <w:rFonts w:eastAsia="Times New Roman" w:cs="Arial"/>
          <w:color w:val="000000" w:themeColor="text1"/>
          <w:lang w:eastAsia="nl-NL"/>
        </w:rPr>
        <w:t xml:space="preserve"> kun je ook vastleggen als een restrictie op </w:t>
      </w:r>
      <w:proofErr w:type="spellStart"/>
      <w:r w:rsidR="00DB25CF" w:rsidRPr="00DE4A67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gml:CodeType</w:t>
      </w:r>
      <w:proofErr w:type="spellEnd"/>
      <w:r w:rsidR="00DB25CF">
        <w:rPr>
          <w:rFonts w:ascii="Consolas" w:eastAsia="Times New Roman" w:hAnsi="Consolas" w:cs="Consolas"/>
          <w:b/>
          <w:color w:val="000000" w:themeColor="text1"/>
          <w:sz w:val="20"/>
          <w:szCs w:val="20"/>
          <w:lang w:eastAsia="nl-NL"/>
        </w:rPr>
        <w:t>.</w:t>
      </w:r>
      <w:r w:rsidR="00813B14">
        <w:rPr>
          <w:rFonts w:eastAsia="Times New Roman" w:cs="Arial"/>
          <w:color w:val="000000" w:themeColor="text1"/>
          <w:lang w:eastAsia="nl-NL"/>
        </w:rPr>
        <w:t xml:space="preserve"> </w:t>
      </w:r>
      <w:r w:rsidR="00DB25CF">
        <w:rPr>
          <w:rFonts w:eastAsia="Times New Roman" w:cs="Arial"/>
          <w:color w:val="000000" w:themeColor="text1"/>
          <w:lang w:eastAsia="nl-NL"/>
        </w:rPr>
        <w:t>Dit wordt bij methode 3 gedaan.</w:t>
      </w:r>
    </w:p>
    <w:p w14:paraId="127B7FF4" w14:textId="77777777" w:rsidR="005A1CC0" w:rsidRDefault="005A1CC0" w:rsidP="005A1CC0">
      <w:pPr>
        <w:rPr>
          <w:rFonts w:eastAsia="Times New Roman" w:cs="Arial"/>
          <w:color w:val="000000" w:themeColor="text1"/>
          <w:lang w:eastAsia="nl-NL"/>
        </w:rPr>
      </w:pPr>
    </w:p>
    <w:p w14:paraId="774A453E" w14:textId="77777777" w:rsidR="00044682" w:rsidRDefault="00044682" w:rsidP="00044682">
      <w:pPr>
        <w:pStyle w:val="Kop2"/>
        <w:numPr>
          <w:ilvl w:val="1"/>
          <w:numId w:val="11"/>
        </w:numPr>
        <w:ind w:left="431" w:hanging="431"/>
        <w:rPr>
          <w:rFonts w:eastAsia="Times New Roman"/>
          <w:lang w:eastAsia="nl-NL"/>
        </w:rPr>
      </w:pPr>
      <w:proofErr w:type="spellStart"/>
      <w:r>
        <w:rPr>
          <w:rFonts w:eastAsia="Times New Roman"/>
          <w:lang w:eastAsia="nl-NL"/>
        </w:rPr>
        <w:t>Namespace</w:t>
      </w:r>
      <w:proofErr w:type="spellEnd"/>
      <w:r>
        <w:rPr>
          <w:rFonts w:eastAsia="Times New Roman"/>
          <w:lang w:eastAsia="nl-NL"/>
        </w:rPr>
        <w:t xml:space="preserve"> van </w:t>
      </w:r>
      <w:proofErr w:type="spellStart"/>
      <w:r>
        <w:rPr>
          <w:rFonts w:eastAsia="Times New Roman"/>
          <w:lang w:eastAsia="nl-NL"/>
        </w:rPr>
        <w:t>subelementen</w:t>
      </w:r>
      <w:proofErr w:type="spellEnd"/>
      <w:r>
        <w:rPr>
          <w:rFonts w:eastAsia="Times New Roman"/>
          <w:lang w:eastAsia="nl-NL"/>
        </w:rPr>
        <w:t xml:space="preserve"> van een &lt;</w:t>
      </w:r>
      <w:proofErr w:type="spellStart"/>
      <w:r>
        <w:rPr>
          <w:rFonts w:eastAsia="Times New Roman"/>
          <w:lang w:eastAsia="nl-NL"/>
        </w:rPr>
        <w:t>xsd:appinfo</w:t>
      </w:r>
      <w:proofErr w:type="spellEnd"/>
      <w:r>
        <w:rPr>
          <w:rFonts w:eastAsia="Times New Roman"/>
          <w:lang w:eastAsia="nl-NL"/>
        </w:rPr>
        <w:t>&gt; element</w:t>
      </w:r>
    </w:p>
    <w:p w14:paraId="6B0BD58B" w14:textId="77777777" w:rsidR="00112EAC" w:rsidRDefault="00B2084B" w:rsidP="00044682">
      <w:pPr>
        <w:rPr>
          <w:rFonts w:ascii="Calibri" w:eastAsia="Times New Roman" w:hAnsi="Calibri" w:cs="Helvetica"/>
          <w:color w:val="000000" w:themeColor="text1"/>
        </w:rPr>
      </w:pPr>
      <w:r>
        <w:rPr>
          <w:lang w:eastAsia="nl-NL"/>
        </w:rPr>
        <w:t>In methode 5 is binnen</w:t>
      </w:r>
      <w:r w:rsidR="00044682">
        <w:rPr>
          <w:lang w:eastAsia="nl-NL"/>
        </w:rPr>
        <w:t xml:space="preserve"> </w:t>
      </w:r>
      <w:r>
        <w:rPr>
          <w:lang w:eastAsia="nl-NL"/>
        </w:rPr>
        <w:t>&lt;</w:t>
      </w:r>
      <w:proofErr w:type="spellStart"/>
      <w:r w:rsidR="00044682">
        <w:rPr>
          <w:lang w:eastAsia="nl-NL"/>
        </w:rPr>
        <w:t>appinfo</w:t>
      </w:r>
      <w:proofErr w:type="spellEnd"/>
      <w:r w:rsidR="00044682">
        <w:rPr>
          <w:lang w:eastAsia="nl-NL"/>
        </w:rPr>
        <w:t>&gt;</w:t>
      </w:r>
      <w:r>
        <w:rPr>
          <w:lang w:eastAsia="nl-NL"/>
        </w:rPr>
        <w:t xml:space="preserve"> het element &lt;</w:t>
      </w:r>
      <w:proofErr w:type="spellStart"/>
      <w:r>
        <w:rPr>
          <w:lang w:eastAsia="nl-NL"/>
        </w:rPr>
        <w:t>gmlexr:targetCodeList</w:t>
      </w:r>
      <w:proofErr w:type="spellEnd"/>
      <w:r>
        <w:rPr>
          <w:lang w:eastAsia="nl-NL"/>
        </w:rPr>
        <w:t>&gt; opgenomen. Dit element zo</w:t>
      </w:r>
      <w:r w:rsidR="00112EAC">
        <w:rPr>
          <w:lang w:eastAsia="nl-NL"/>
        </w:rPr>
        <w:t xml:space="preserve">u gedefinieerd moeten zijn </w:t>
      </w:r>
      <w:r w:rsidR="00112EAC" w:rsidRPr="00112EAC">
        <w:rPr>
          <w:color w:val="000000" w:themeColor="text1"/>
          <w:lang w:eastAsia="nl-NL"/>
        </w:rPr>
        <w:t>in</w:t>
      </w:r>
      <w:r w:rsidRPr="00112EAC">
        <w:rPr>
          <w:color w:val="000000" w:themeColor="text1"/>
          <w:lang w:eastAsia="nl-NL"/>
        </w:rPr>
        <w:t xml:space="preserve"> </w:t>
      </w:r>
      <w:r w:rsidR="00112EAC">
        <w:rPr>
          <w:rFonts w:ascii="Calibri" w:eastAsia="Times New Roman" w:hAnsi="Calibri" w:cs="Helvetica"/>
          <w:color w:val="000000" w:themeColor="text1"/>
        </w:rPr>
        <w:t>extEncRule.xsd</w:t>
      </w:r>
      <w:r w:rsidR="00112EAC" w:rsidRPr="00112EAC">
        <w:rPr>
          <w:rFonts w:ascii="Calibri" w:eastAsia="Times New Roman" w:hAnsi="Calibri" w:cs="Helvetica"/>
          <w:color w:val="000000" w:themeColor="text1"/>
        </w:rPr>
        <w:t xml:space="preserve">. Door een fout is echter dit element echter niet opgenomen in </w:t>
      </w:r>
      <w:r w:rsidRPr="00112EAC">
        <w:rPr>
          <w:color w:val="000000" w:themeColor="text1"/>
          <w:lang w:eastAsia="nl-NL"/>
        </w:rPr>
        <w:t xml:space="preserve"> </w:t>
      </w:r>
      <w:r w:rsidR="00112EAC" w:rsidRPr="00112EAC">
        <w:rPr>
          <w:rFonts w:ascii="Calibri" w:eastAsia="Times New Roman" w:hAnsi="Calibri" w:cs="Helvetica"/>
          <w:color w:val="000000" w:themeColor="text1"/>
        </w:rPr>
        <w:t>extEncRule.xsd</w:t>
      </w:r>
      <w:r w:rsidR="00112EAC">
        <w:rPr>
          <w:rFonts w:ascii="Calibri" w:eastAsia="Times New Roman" w:hAnsi="Calibri" w:cs="Helvetica"/>
          <w:color w:val="000000" w:themeColor="text1"/>
        </w:rPr>
        <w:t>.</w:t>
      </w:r>
    </w:p>
    <w:p w14:paraId="2E3E73BE" w14:textId="77777777" w:rsidR="00112EAC" w:rsidRDefault="00112EAC" w:rsidP="00044682">
      <w:pPr>
        <w:rPr>
          <w:rFonts w:ascii="Calibri" w:eastAsia="Times New Roman" w:hAnsi="Calibri" w:cs="Helvetica"/>
          <w:color w:val="000000" w:themeColor="text1"/>
        </w:rPr>
      </w:pPr>
    </w:p>
    <w:p w14:paraId="2CEB1119" w14:textId="073D409A" w:rsidR="00112EAC" w:rsidRDefault="00112EAC" w:rsidP="00044682">
      <w:pPr>
        <w:rPr>
          <w:rFonts w:ascii="Calibri" w:eastAsia="Times New Roman" w:hAnsi="Calibri" w:cs="Helvetica"/>
          <w:color w:val="000000" w:themeColor="text1"/>
        </w:rPr>
      </w:pPr>
      <w:r>
        <w:rPr>
          <w:rFonts w:ascii="Calibri" w:eastAsia="Times New Roman" w:hAnsi="Calibri" w:cs="Helvetica"/>
          <w:color w:val="000000" w:themeColor="text1"/>
        </w:rPr>
        <w:t xml:space="preserve">Het is mogelijk om binnen je eigen </w:t>
      </w:r>
      <w:proofErr w:type="spellStart"/>
      <w:r>
        <w:rPr>
          <w:rFonts w:ascii="Calibri" w:eastAsia="Times New Roman" w:hAnsi="Calibri" w:cs="Helvetica"/>
          <w:color w:val="000000" w:themeColor="text1"/>
        </w:rPr>
        <w:t>namespace</w:t>
      </w:r>
      <w:proofErr w:type="spellEnd"/>
      <w:r>
        <w:rPr>
          <w:rFonts w:ascii="Calibri" w:eastAsia="Times New Roman" w:hAnsi="Calibri" w:cs="Helvetica"/>
          <w:color w:val="000000" w:themeColor="text1"/>
        </w:rPr>
        <w:t xml:space="preserve"> het &lt;</w:t>
      </w:r>
      <w:proofErr w:type="spellStart"/>
      <w:r>
        <w:rPr>
          <w:rFonts w:ascii="Calibri" w:eastAsia="Times New Roman" w:hAnsi="Calibri" w:cs="Helvetica"/>
          <w:color w:val="000000" w:themeColor="text1"/>
        </w:rPr>
        <w:t>t</w:t>
      </w:r>
      <w:r w:rsidR="006800EE">
        <w:rPr>
          <w:rFonts w:ascii="Calibri" w:eastAsia="Times New Roman" w:hAnsi="Calibri" w:cs="Helvetica"/>
          <w:color w:val="000000" w:themeColor="text1"/>
        </w:rPr>
        <w:t>argetCodeLi</w:t>
      </w:r>
      <w:r>
        <w:rPr>
          <w:rFonts w:ascii="Calibri" w:eastAsia="Times New Roman" w:hAnsi="Calibri" w:cs="Helvetica"/>
          <w:color w:val="000000" w:themeColor="text1"/>
        </w:rPr>
        <w:t>st</w:t>
      </w:r>
      <w:proofErr w:type="spellEnd"/>
      <w:r>
        <w:rPr>
          <w:rFonts w:ascii="Calibri" w:eastAsia="Times New Roman" w:hAnsi="Calibri" w:cs="Helvetica"/>
          <w:color w:val="000000" w:themeColor="text1"/>
        </w:rPr>
        <w:t>&gt; element op te nemen, en het zelfs een eigen naam te geven, bijv. &lt;</w:t>
      </w:r>
      <w:proofErr w:type="spellStart"/>
      <w:r>
        <w:rPr>
          <w:rFonts w:ascii="Calibri" w:eastAsia="Times New Roman" w:hAnsi="Calibri" w:cs="Helvetica"/>
          <w:color w:val="000000" w:themeColor="text1"/>
        </w:rPr>
        <w:t>CodeListName</w:t>
      </w:r>
      <w:proofErr w:type="spellEnd"/>
      <w:r>
        <w:rPr>
          <w:rFonts w:ascii="Calibri" w:eastAsia="Times New Roman" w:hAnsi="Calibri" w:cs="Helvetica"/>
          <w:color w:val="000000" w:themeColor="text1"/>
        </w:rPr>
        <w:t>&gt;.  Het is ook mogelijk om voor de URI van de Codelist ook een element te nemen, bijv. &lt;</w:t>
      </w:r>
      <w:proofErr w:type="spellStart"/>
      <w:r>
        <w:rPr>
          <w:rFonts w:ascii="Calibri" w:eastAsia="Times New Roman" w:hAnsi="Calibri" w:cs="Helvetica"/>
          <w:color w:val="000000" w:themeColor="text1"/>
        </w:rPr>
        <w:t>CodeListURI</w:t>
      </w:r>
      <w:proofErr w:type="spellEnd"/>
      <w:r>
        <w:rPr>
          <w:rFonts w:ascii="Calibri" w:eastAsia="Times New Roman" w:hAnsi="Calibri" w:cs="Helvetica"/>
          <w:color w:val="000000" w:themeColor="text1"/>
        </w:rPr>
        <w:t xml:space="preserve">&gt;.  </w:t>
      </w:r>
    </w:p>
    <w:p w14:paraId="0FCAC130" w14:textId="143E78AF" w:rsidR="00112EAC" w:rsidRDefault="00112EAC" w:rsidP="00044682">
      <w:pPr>
        <w:rPr>
          <w:rFonts w:ascii="Calibri" w:eastAsia="Times New Roman" w:hAnsi="Calibri" w:cs="Helvetica"/>
          <w:color w:val="000000" w:themeColor="text1"/>
        </w:rPr>
      </w:pPr>
      <w:r>
        <w:rPr>
          <w:rFonts w:ascii="Calibri" w:eastAsia="Times New Roman" w:hAnsi="Calibri" w:cs="Helvetica"/>
          <w:color w:val="000000" w:themeColor="text1"/>
        </w:rPr>
        <w:t xml:space="preserve">Hoewel de meeste XML </w:t>
      </w:r>
      <w:proofErr w:type="spellStart"/>
      <w:r>
        <w:rPr>
          <w:rFonts w:ascii="Calibri" w:eastAsia="Times New Roman" w:hAnsi="Calibri" w:cs="Helvetica"/>
          <w:color w:val="000000" w:themeColor="text1"/>
        </w:rPr>
        <w:t>parsers</w:t>
      </w:r>
      <w:proofErr w:type="spellEnd"/>
      <w:r>
        <w:rPr>
          <w:rFonts w:ascii="Calibri" w:eastAsia="Times New Roman" w:hAnsi="Calibri" w:cs="Helvetica"/>
          <w:color w:val="000000" w:themeColor="text1"/>
        </w:rPr>
        <w:t xml:space="preserve"> </w:t>
      </w:r>
      <w:r w:rsidR="006800EE">
        <w:rPr>
          <w:rFonts w:ascii="Calibri" w:eastAsia="Times New Roman" w:hAnsi="Calibri" w:cs="Helvetica"/>
          <w:color w:val="000000" w:themeColor="text1"/>
        </w:rPr>
        <w:t>de &lt;</w:t>
      </w:r>
      <w:proofErr w:type="spellStart"/>
      <w:r w:rsidR="006800EE">
        <w:rPr>
          <w:rFonts w:ascii="Calibri" w:eastAsia="Times New Roman" w:hAnsi="Calibri" w:cs="Helvetica"/>
          <w:color w:val="000000" w:themeColor="text1"/>
        </w:rPr>
        <w:t>appinfo</w:t>
      </w:r>
      <w:proofErr w:type="spellEnd"/>
      <w:r w:rsidR="006800EE">
        <w:rPr>
          <w:rFonts w:ascii="Calibri" w:eastAsia="Times New Roman" w:hAnsi="Calibri" w:cs="Helvetica"/>
          <w:color w:val="000000" w:themeColor="text1"/>
        </w:rPr>
        <w:t>&gt; inhoud negeren bij validatie, zouden de elementen &lt;</w:t>
      </w:r>
      <w:proofErr w:type="spellStart"/>
      <w:r w:rsidR="006800EE">
        <w:rPr>
          <w:rFonts w:ascii="Calibri" w:eastAsia="Times New Roman" w:hAnsi="Calibri" w:cs="Helvetica"/>
          <w:color w:val="000000" w:themeColor="text1"/>
        </w:rPr>
        <w:t>CodeListName</w:t>
      </w:r>
      <w:proofErr w:type="spellEnd"/>
      <w:r w:rsidR="006800EE">
        <w:rPr>
          <w:rFonts w:ascii="Calibri" w:eastAsia="Times New Roman" w:hAnsi="Calibri" w:cs="Helvetica"/>
          <w:color w:val="000000" w:themeColor="text1"/>
        </w:rPr>
        <w:t>&gt; en &lt;</w:t>
      </w:r>
      <w:proofErr w:type="spellStart"/>
      <w:r w:rsidR="006800EE">
        <w:rPr>
          <w:rFonts w:ascii="Calibri" w:eastAsia="Times New Roman" w:hAnsi="Calibri" w:cs="Helvetica"/>
          <w:color w:val="000000" w:themeColor="text1"/>
        </w:rPr>
        <w:t>CodeListName</w:t>
      </w:r>
      <w:proofErr w:type="spellEnd"/>
      <w:r w:rsidR="006800EE">
        <w:rPr>
          <w:rFonts w:ascii="Calibri" w:eastAsia="Times New Roman" w:hAnsi="Calibri" w:cs="Helvetica"/>
          <w:color w:val="000000" w:themeColor="text1"/>
        </w:rPr>
        <w:t xml:space="preserve">&gt; eigenlijk wel binnen de eigen </w:t>
      </w:r>
      <w:proofErr w:type="spellStart"/>
      <w:r w:rsidR="006800EE">
        <w:rPr>
          <w:rFonts w:ascii="Calibri" w:eastAsia="Times New Roman" w:hAnsi="Calibri" w:cs="Helvetica"/>
          <w:color w:val="000000" w:themeColor="text1"/>
        </w:rPr>
        <w:t>namespace</w:t>
      </w:r>
      <w:proofErr w:type="spellEnd"/>
      <w:r w:rsidR="006800EE">
        <w:rPr>
          <w:rFonts w:ascii="Calibri" w:eastAsia="Times New Roman" w:hAnsi="Calibri" w:cs="Helvetica"/>
          <w:color w:val="000000" w:themeColor="text1"/>
        </w:rPr>
        <w:t xml:space="preserve"> gedefinieerd moeten worden.</w:t>
      </w:r>
    </w:p>
    <w:p w14:paraId="332AD9E5" w14:textId="77777777" w:rsidR="00A708BD" w:rsidRDefault="00A708BD">
      <w:pPr>
        <w:rPr>
          <w:rFonts w:ascii="Arial" w:eastAsia="Times New Roman" w:hAnsi="Arial" w:cs="Arial"/>
          <w:b/>
          <w:color w:val="000000" w:themeColor="text1"/>
          <w:lang w:eastAsia="nl-NL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lang w:eastAsia="nl-NL"/>
        </w:rPr>
        <w:br w:type="page"/>
      </w:r>
    </w:p>
    <w:p w14:paraId="0DF5ED87" w14:textId="77777777" w:rsidR="007F4B50" w:rsidRPr="00FF633D" w:rsidRDefault="007F4B50" w:rsidP="007F4B50">
      <w:pPr>
        <w:rPr>
          <w:rFonts w:ascii="Arial" w:eastAsia="Times New Roman" w:hAnsi="Arial" w:cs="Arial"/>
          <w:b/>
          <w:color w:val="000000" w:themeColor="text1"/>
          <w:lang w:eastAsia="nl-NL"/>
        </w:rPr>
      </w:pPr>
      <w:r w:rsidRPr="00FF633D">
        <w:rPr>
          <w:rFonts w:ascii="Arial" w:eastAsia="Times New Roman" w:hAnsi="Arial" w:cs="Arial"/>
          <w:b/>
          <w:color w:val="000000" w:themeColor="text1"/>
          <w:lang w:eastAsia="nl-NL"/>
        </w:rPr>
        <w:lastRenderedPageBreak/>
        <w:t xml:space="preserve">Bijlage 1: Definities van </w:t>
      </w:r>
      <w:proofErr w:type="spellStart"/>
      <w:r w:rsidRPr="00FF633D">
        <w:rPr>
          <w:rFonts w:ascii="Arial" w:eastAsia="Times New Roman" w:hAnsi="Arial" w:cs="Arial"/>
          <w:b/>
          <w:color w:val="000000" w:themeColor="text1"/>
          <w:lang w:eastAsia="nl-NL"/>
        </w:rPr>
        <w:t>gml:CodeType</w:t>
      </w:r>
      <w:proofErr w:type="spellEnd"/>
      <w:r w:rsidRPr="00FF633D">
        <w:rPr>
          <w:rFonts w:ascii="Arial" w:eastAsia="Times New Roman" w:hAnsi="Arial" w:cs="Arial"/>
          <w:b/>
          <w:color w:val="000000" w:themeColor="text1"/>
          <w:lang w:eastAsia="nl-NL"/>
        </w:rPr>
        <w:t xml:space="preserve"> en </w:t>
      </w:r>
      <w:proofErr w:type="spellStart"/>
      <w:r w:rsidRPr="00FF633D">
        <w:rPr>
          <w:rFonts w:ascii="Arial" w:eastAsia="Times New Roman" w:hAnsi="Arial" w:cs="Arial"/>
          <w:b/>
          <w:color w:val="000000" w:themeColor="text1"/>
          <w:lang w:eastAsia="nl-NL"/>
        </w:rPr>
        <w:t>gml:CodeWithAuthorityType</w:t>
      </w:r>
      <w:proofErr w:type="spellEnd"/>
    </w:p>
    <w:p w14:paraId="2EA60486" w14:textId="77777777" w:rsidR="007F4B50" w:rsidRPr="00FF633D" w:rsidRDefault="007F4B50" w:rsidP="007F4B5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3208502A" w14:textId="77777777" w:rsidR="007F4B50" w:rsidRDefault="007F4B50" w:rsidP="007F4B50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7F4B5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Bron: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  <w:r w:rsidRPr="007F4B50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http://schemas.opengis.net/gml/3.2.1/basicTypes.xsd</w:t>
      </w:r>
    </w:p>
    <w:p w14:paraId="03F819AD" w14:textId="77777777" w:rsidR="007F4B50" w:rsidRPr="007F4B50" w:rsidRDefault="007F4B50" w:rsidP="007F4B50">
      <w:p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</w:p>
    <w:p w14:paraId="5FFDC116" w14:textId="77777777" w:rsidR="008C19F4" w:rsidRPr="00FF633D" w:rsidRDefault="000105A5" w:rsidP="008C19F4">
      <w:pPr>
        <w:rPr>
          <w:rFonts w:ascii="Consolas" w:hAnsi="Consolas" w:cs="Consolas"/>
          <w:sz w:val="20"/>
          <w:szCs w:val="20"/>
        </w:rPr>
      </w:pPr>
      <w:r w:rsidRPr="00FF633D">
        <w:rPr>
          <w:rFonts w:ascii="Consolas" w:eastAsia="Times New Roman" w:hAnsi="Consolas" w:cs="Consolas"/>
          <w:color w:val="0000FF"/>
          <w:sz w:val="20"/>
          <w:szCs w:val="20"/>
          <w:lang w:eastAsia="nl-NL"/>
        </w:rPr>
        <w:t>&lt;</w:t>
      </w:r>
      <w:proofErr w:type="spellStart"/>
      <w:r w:rsidRPr="00FF633D">
        <w:rPr>
          <w:rFonts w:ascii="Consolas" w:eastAsia="Times New Roman" w:hAnsi="Consolas" w:cs="Consolas"/>
          <w:color w:val="990000"/>
          <w:sz w:val="20"/>
          <w:szCs w:val="20"/>
          <w:lang w:eastAsia="nl-NL"/>
        </w:rPr>
        <w:t>complexType</w:t>
      </w:r>
      <w:proofErr w:type="spellEnd"/>
      <w:r w:rsidRPr="00FF633D">
        <w:rPr>
          <w:rFonts w:ascii="Consolas" w:eastAsia="Times New Roman" w:hAnsi="Consolas" w:cs="Consolas"/>
          <w:color w:val="990000"/>
          <w:sz w:val="20"/>
          <w:szCs w:val="20"/>
          <w:lang w:eastAsia="nl-NL"/>
        </w:rPr>
        <w:t xml:space="preserve"> name</w:t>
      </w:r>
      <w:r w:rsidRPr="00FF633D">
        <w:rPr>
          <w:rFonts w:ascii="Consolas" w:eastAsia="Times New Roman" w:hAnsi="Consolas" w:cs="Consolas"/>
          <w:color w:val="0000FF"/>
          <w:sz w:val="20"/>
          <w:szCs w:val="20"/>
          <w:lang w:eastAsia="nl-NL"/>
        </w:rPr>
        <w:t>="</w:t>
      </w:r>
      <w:proofErr w:type="spellStart"/>
      <w:r w:rsidRPr="00FF633D">
        <w:rPr>
          <w:rFonts w:ascii="Consolas" w:eastAsia="Times New Roman" w:hAnsi="Consolas" w:cs="Consolas"/>
          <w:b/>
          <w:bCs/>
          <w:sz w:val="20"/>
          <w:szCs w:val="20"/>
          <w:lang w:eastAsia="nl-NL"/>
        </w:rPr>
        <w:t>CodeType</w:t>
      </w:r>
      <w:proofErr w:type="spellEnd"/>
      <w:r w:rsidRPr="00FF633D">
        <w:rPr>
          <w:rFonts w:ascii="Consolas" w:eastAsia="Times New Roman" w:hAnsi="Consolas" w:cs="Consolas"/>
          <w:color w:val="0000FF"/>
          <w:sz w:val="20"/>
          <w:szCs w:val="20"/>
          <w:lang w:eastAsia="nl-NL"/>
        </w:rPr>
        <w:t>"&gt;</w:t>
      </w:r>
    </w:p>
    <w:p w14:paraId="24E54E86" w14:textId="77777777" w:rsidR="008C19F4" w:rsidRPr="00FF633D" w:rsidRDefault="008C19F4" w:rsidP="008C19F4">
      <w:pPr>
        <w:rPr>
          <w:rFonts w:ascii="Consolas" w:hAnsi="Consolas" w:cs="Consolas"/>
          <w:sz w:val="20"/>
          <w:szCs w:val="20"/>
        </w:rPr>
      </w:pPr>
      <w:r w:rsidRPr="00FF633D">
        <w:rPr>
          <w:rFonts w:ascii="Consolas" w:hAnsi="Consolas" w:cs="Consolas"/>
          <w:sz w:val="20"/>
          <w:szCs w:val="20"/>
        </w:rPr>
        <w:t xml:space="preserve">   </w:t>
      </w:r>
      <w:r w:rsidR="000105A5" w:rsidRPr="00FF633D">
        <w:rPr>
          <w:rFonts w:ascii="Consolas" w:eastAsia="Times New Roman" w:hAnsi="Consolas" w:cs="Consolas"/>
          <w:color w:val="0000FF"/>
          <w:sz w:val="20"/>
          <w:szCs w:val="20"/>
          <w:lang w:eastAsia="nl-NL"/>
        </w:rPr>
        <w:t>&lt;</w:t>
      </w:r>
      <w:proofErr w:type="spellStart"/>
      <w:r w:rsidR="000105A5" w:rsidRPr="00FF633D">
        <w:rPr>
          <w:rFonts w:ascii="Consolas" w:eastAsia="Times New Roman" w:hAnsi="Consolas" w:cs="Consolas"/>
          <w:color w:val="990000"/>
          <w:sz w:val="20"/>
          <w:szCs w:val="20"/>
          <w:lang w:eastAsia="nl-NL"/>
        </w:rPr>
        <w:t>annotation</w:t>
      </w:r>
      <w:proofErr w:type="spellEnd"/>
      <w:r w:rsidR="000105A5" w:rsidRPr="00FF633D">
        <w:rPr>
          <w:rFonts w:ascii="Consolas" w:eastAsia="Times New Roman" w:hAnsi="Consolas" w:cs="Consolas"/>
          <w:color w:val="0000FF"/>
          <w:sz w:val="20"/>
          <w:szCs w:val="20"/>
          <w:lang w:eastAsia="nl-NL"/>
        </w:rPr>
        <w:t>&gt;</w:t>
      </w:r>
    </w:p>
    <w:p w14:paraId="0C0222E1" w14:textId="77777777" w:rsidR="008C19F4" w:rsidRPr="009639A5" w:rsidRDefault="008C19F4" w:rsidP="008C19F4">
      <w:pPr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</w:pPr>
      <w:r w:rsidRPr="00A708BD">
        <w:rPr>
          <w:rFonts w:ascii="Consolas" w:eastAsia="Times New Roman" w:hAnsi="Consolas" w:cs="Consolas"/>
          <w:color w:val="0000FF"/>
          <w:sz w:val="20"/>
          <w:szCs w:val="20"/>
          <w:lang w:eastAsia="nl-NL"/>
        </w:rPr>
        <w:t xml:space="preserve">  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documentation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  <w:proofErr w:type="spellStart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gml:CodeType</w:t>
      </w:r>
      <w:proofErr w:type="spellEnd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is a generalized type to be used for a term, </w:t>
      </w:r>
    </w:p>
    <w:p w14:paraId="4900CE0E" w14:textId="77777777" w:rsidR="008C19F4" w:rsidRPr="009639A5" w:rsidRDefault="008C19F4" w:rsidP="008C19F4">
      <w:pPr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      </w:t>
      </w:r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keyword or name. It adds a XML attribute </w:t>
      </w:r>
      <w:proofErr w:type="spellStart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codeSpace</w:t>
      </w:r>
      <w:proofErr w:type="spellEnd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to a term, where 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the</w:t>
      </w:r>
    </w:p>
    <w:p w14:paraId="3EEDD164" w14:textId="77777777" w:rsidR="008C19F4" w:rsidRPr="009639A5" w:rsidRDefault="008C19F4" w:rsidP="008C19F4">
      <w:pPr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      </w:t>
      </w:r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value of the </w:t>
      </w:r>
      <w:proofErr w:type="spellStart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codeSpace</w:t>
      </w:r>
      <w:proofErr w:type="spellEnd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attribute (if presen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t) shall indicate a dictionary, </w:t>
      </w:r>
    </w:p>
    <w:p w14:paraId="4486CF28" w14:textId="77777777" w:rsidR="008C19F4" w:rsidRPr="009639A5" w:rsidRDefault="008C19F4" w:rsidP="008C19F4">
      <w:pPr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      t</w:t>
      </w:r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hesaurus, classification scheme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, authority, or pattern for the </w:t>
      </w:r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term.</w:t>
      </w:r>
    </w:p>
    <w:p w14:paraId="02C6059B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 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documentation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01D1B725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sz w:val="20"/>
          <w:szCs w:val="20"/>
          <w:lang w:val="en-US"/>
        </w:rPr>
        <w:t xml:space="preserve">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annotation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656BC3E2" w14:textId="77777777" w:rsidR="000105A5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sz w:val="20"/>
          <w:szCs w:val="20"/>
          <w:lang w:val="en-US"/>
        </w:rPr>
        <w:t xml:space="preserve">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proofErr w:type="spellStart"/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simpleContent</w:t>
      </w:r>
      <w:proofErr w:type="spellEnd"/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7246A3D7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extension base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string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"&gt;</w:t>
      </w:r>
    </w:p>
    <w:p w14:paraId="1B085323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attribute</w:t>
      </w:r>
      <w:r w:rsidR="000105A5"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name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codeSpace</w:t>
      </w:r>
      <w:proofErr w:type="spellEnd"/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 xml:space="preserve"> type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="000105A5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anyURI</w:t>
      </w:r>
      <w:proofErr w:type="spellEnd"/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 /&gt;</w:t>
      </w:r>
    </w:p>
    <w:p w14:paraId="296A2C13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extension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69299DE1" w14:textId="77777777" w:rsidR="008C19F4" w:rsidRPr="009639A5" w:rsidRDefault="008C19F4" w:rsidP="000105A5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  </w:t>
      </w:r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proofErr w:type="spellStart"/>
      <w:r w:rsidR="000105A5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simpleContent</w:t>
      </w:r>
      <w:proofErr w:type="spellEnd"/>
      <w:r w:rsidR="000105A5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7C9ABDCA" w14:textId="77777777" w:rsidR="000105A5" w:rsidRPr="009639A5" w:rsidRDefault="000105A5" w:rsidP="000105A5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complexType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576FF4A7" w14:textId="77777777" w:rsidR="000105A5" w:rsidRDefault="000105A5" w:rsidP="000105A5">
      <w:pPr>
        <w:spacing w:line="240" w:lineRule="auto"/>
        <w:ind w:hanging="480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</w:p>
    <w:p w14:paraId="7D0997AF" w14:textId="77777777" w:rsidR="001E119D" w:rsidRPr="009639A5" w:rsidRDefault="001E119D" w:rsidP="000105A5">
      <w:pPr>
        <w:spacing w:line="240" w:lineRule="auto"/>
        <w:ind w:hanging="480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</w:p>
    <w:p w14:paraId="740D1FCA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complexType</w:t>
      </w:r>
      <w:proofErr w:type="spellEnd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 xml:space="preserve"> name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CodeWithAuthorityType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"&gt;</w:t>
      </w:r>
    </w:p>
    <w:p w14:paraId="3689751B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sz w:val="20"/>
          <w:szCs w:val="20"/>
          <w:lang w:val="en-US"/>
        </w:rPr>
        <w:t xml:space="preserve">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annotation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525E55DD" w14:textId="77777777" w:rsidR="008C19F4" w:rsidRPr="009639A5" w:rsidRDefault="008C19F4" w:rsidP="008C19F4">
      <w:pPr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    &lt;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documentation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gml:CodeWithAuthorityType</w:t>
      </w:r>
      <w:proofErr w:type="spellEnd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requires that the 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codeSpace</w:t>
      </w:r>
      <w:proofErr w:type="spellEnd"/>
    </w:p>
    <w:p w14:paraId="0810DCF3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       attribute is provided in an instance.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documentation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09F90BB4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sz w:val="20"/>
          <w:szCs w:val="20"/>
          <w:lang w:val="en-US"/>
        </w:rPr>
        <w:t xml:space="preserve">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annotation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3242BF6C" w14:textId="77777777" w:rsidR="008C19F4" w:rsidRPr="009639A5" w:rsidRDefault="008C19F4" w:rsidP="008C19F4">
      <w:pPr>
        <w:rPr>
          <w:rFonts w:ascii="Consolas" w:hAnsi="Consolas" w:cs="Consolas"/>
          <w:sz w:val="20"/>
          <w:szCs w:val="20"/>
          <w:lang w:val="en-US"/>
        </w:rPr>
      </w:pPr>
      <w:r w:rsidRPr="009639A5">
        <w:rPr>
          <w:rFonts w:ascii="Consolas" w:hAnsi="Consolas" w:cs="Consolas"/>
          <w:sz w:val="20"/>
          <w:szCs w:val="20"/>
          <w:lang w:val="en-US"/>
        </w:rPr>
        <w:t xml:space="preserve">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simpleContent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45B67391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extension base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string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"&gt;</w:t>
      </w:r>
    </w:p>
    <w:p w14:paraId="037C59A5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attribute</w:t>
      </w: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name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codeSpace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 xml:space="preserve"> type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anyURI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" 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use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required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 /&gt;</w:t>
      </w:r>
    </w:p>
    <w:p w14:paraId="5487CBDB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extension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78A4843F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  &lt;/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simpleContent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5A72501C" w14:textId="77777777" w:rsidR="008C19F4" w:rsidRPr="009639A5" w:rsidRDefault="008C19F4" w:rsidP="008C19F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complexType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6E781950" w14:textId="77777777" w:rsidR="007C2B94" w:rsidRPr="009639A5" w:rsidRDefault="007C2B94" w:rsidP="007C2B94">
      <w:pPr>
        <w:spacing w:line="240" w:lineRule="auto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</w:p>
    <w:p w14:paraId="106FF56C" w14:textId="77777777" w:rsidR="001E119D" w:rsidRPr="00FF633D" w:rsidRDefault="001E119D" w:rsidP="001E119D">
      <w:pPr>
        <w:rPr>
          <w:rFonts w:ascii="Arial" w:eastAsia="Times New Roman" w:hAnsi="Arial" w:cs="Arial"/>
          <w:b/>
          <w:color w:val="000000" w:themeColor="text1"/>
          <w:lang w:val="en-US" w:eastAsia="nl-NL"/>
        </w:rPr>
      </w:pPr>
    </w:p>
    <w:p w14:paraId="3226DE51" w14:textId="77777777" w:rsidR="001E119D" w:rsidRPr="00FF633D" w:rsidRDefault="001E119D" w:rsidP="001E119D">
      <w:pPr>
        <w:rPr>
          <w:rFonts w:ascii="Arial" w:eastAsia="Times New Roman" w:hAnsi="Arial" w:cs="Arial"/>
          <w:b/>
          <w:color w:val="000000" w:themeColor="text1"/>
          <w:lang w:val="en-US" w:eastAsia="nl-NL"/>
        </w:rPr>
      </w:pPr>
    </w:p>
    <w:p w14:paraId="182B981A" w14:textId="77777777" w:rsidR="001E119D" w:rsidRPr="00FF633D" w:rsidRDefault="001E119D" w:rsidP="001E119D">
      <w:pPr>
        <w:rPr>
          <w:rFonts w:ascii="Arial" w:eastAsia="Times New Roman" w:hAnsi="Arial" w:cs="Arial"/>
          <w:b/>
          <w:color w:val="000000" w:themeColor="text1"/>
          <w:lang w:val="en-US" w:eastAsia="nl-NL"/>
        </w:rPr>
      </w:pPr>
      <w:proofErr w:type="spellStart"/>
      <w:r w:rsidRPr="00FF633D">
        <w:rPr>
          <w:rFonts w:ascii="Arial" w:eastAsia="Times New Roman" w:hAnsi="Arial" w:cs="Arial"/>
          <w:b/>
          <w:color w:val="000000" w:themeColor="text1"/>
          <w:lang w:val="en-US" w:eastAsia="nl-NL"/>
        </w:rPr>
        <w:t>Bijlage</w:t>
      </w:r>
      <w:proofErr w:type="spellEnd"/>
      <w:r w:rsidRPr="00FF633D">
        <w:rPr>
          <w:rFonts w:ascii="Arial" w:eastAsia="Times New Roman" w:hAnsi="Arial" w:cs="Arial"/>
          <w:b/>
          <w:color w:val="000000" w:themeColor="text1"/>
          <w:lang w:val="en-US" w:eastAsia="nl-NL"/>
        </w:rPr>
        <w:t xml:space="preserve"> 2: </w:t>
      </w:r>
      <w:proofErr w:type="spellStart"/>
      <w:r w:rsidRPr="00FF633D">
        <w:rPr>
          <w:rFonts w:ascii="Arial" w:eastAsia="Times New Roman" w:hAnsi="Arial" w:cs="Arial"/>
          <w:b/>
          <w:color w:val="000000" w:themeColor="text1"/>
          <w:lang w:val="en-US" w:eastAsia="nl-NL"/>
        </w:rPr>
        <w:t>Definities</w:t>
      </w:r>
      <w:proofErr w:type="spellEnd"/>
      <w:r w:rsidRPr="00FF633D">
        <w:rPr>
          <w:rFonts w:ascii="Arial" w:eastAsia="Times New Roman" w:hAnsi="Arial" w:cs="Arial"/>
          <w:b/>
          <w:color w:val="000000" w:themeColor="text1"/>
          <w:lang w:val="en-US" w:eastAsia="nl-NL"/>
        </w:rPr>
        <w:t xml:space="preserve"> van </w:t>
      </w:r>
      <w:proofErr w:type="spellStart"/>
      <w:r w:rsidRPr="00FF633D">
        <w:rPr>
          <w:rFonts w:ascii="Arial" w:eastAsia="Times New Roman" w:hAnsi="Arial" w:cs="Arial"/>
          <w:b/>
          <w:color w:val="000000" w:themeColor="text1"/>
          <w:lang w:val="en-US" w:eastAsia="nl-NL"/>
        </w:rPr>
        <w:t>gml:ReferenceType</w:t>
      </w:r>
      <w:proofErr w:type="spellEnd"/>
    </w:p>
    <w:p w14:paraId="5B76ECA5" w14:textId="77777777" w:rsidR="001E119D" w:rsidRPr="00FF633D" w:rsidRDefault="001E119D" w:rsidP="001E119D">
      <w:pPr>
        <w:rPr>
          <w:rFonts w:ascii="Arial" w:eastAsia="Times New Roman" w:hAnsi="Arial" w:cs="Arial"/>
          <w:color w:val="000000" w:themeColor="text1"/>
          <w:sz w:val="20"/>
          <w:szCs w:val="20"/>
          <w:lang w:val="en-US" w:eastAsia="nl-NL"/>
        </w:rPr>
      </w:pPr>
    </w:p>
    <w:p w14:paraId="7C614F8D" w14:textId="77777777" w:rsidR="001E119D" w:rsidRPr="001E119D" w:rsidRDefault="001E119D" w:rsidP="001E119D">
      <w:pPr>
        <w:rPr>
          <w:rFonts w:ascii="Arial" w:eastAsia="Times New Roman" w:hAnsi="Arial" w:cs="Arial"/>
          <w:color w:val="000000" w:themeColor="text1"/>
          <w:sz w:val="20"/>
          <w:szCs w:val="20"/>
          <w:lang w:val="en-US" w:eastAsia="nl-NL"/>
        </w:rPr>
      </w:pPr>
      <w:proofErr w:type="spellStart"/>
      <w:r w:rsidRPr="001E119D">
        <w:rPr>
          <w:rFonts w:ascii="Arial" w:eastAsia="Times New Roman" w:hAnsi="Arial" w:cs="Arial"/>
          <w:color w:val="000000" w:themeColor="text1"/>
          <w:sz w:val="20"/>
          <w:szCs w:val="20"/>
          <w:lang w:val="en-US" w:eastAsia="nl-NL"/>
        </w:rPr>
        <w:t>Bron</w:t>
      </w:r>
      <w:proofErr w:type="spellEnd"/>
      <w:r w:rsidRPr="001E119D">
        <w:rPr>
          <w:rFonts w:ascii="Arial" w:eastAsia="Times New Roman" w:hAnsi="Arial" w:cs="Arial"/>
          <w:color w:val="000000" w:themeColor="text1"/>
          <w:sz w:val="20"/>
          <w:szCs w:val="20"/>
          <w:lang w:val="en-US" w:eastAsia="nl-NL"/>
        </w:rPr>
        <w:t>: http://schemas.opengis.net/gml/3.2.1/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n-US" w:eastAsia="nl-NL"/>
        </w:rPr>
        <w:t>gmlBase</w:t>
      </w:r>
      <w:r w:rsidRPr="001E119D">
        <w:rPr>
          <w:rFonts w:ascii="Arial" w:eastAsia="Times New Roman" w:hAnsi="Arial" w:cs="Arial"/>
          <w:color w:val="000000" w:themeColor="text1"/>
          <w:sz w:val="20"/>
          <w:szCs w:val="20"/>
          <w:lang w:val="en-US" w:eastAsia="nl-NL"/>
        </w:rPr>
        <w:t>.xsd</w:t>
      </w:r>
    </w:p>
    <w:p w14:paraId="3C35DDB7" w14:textId="77777777" w:rsidR="001E119D" w:rsidRPr="001E119D" w:rsidRDefault="001E119D" w:rsidP="001E119D">
      <w:pPr>
        <w:rPr>
          <w:rFonts w:ascii="Arial" w:eastAsia="Times New Roman" w:hAnsi="Arial" w:cs="Arial"/>
          <w:b/>
          <w:color w:val="000000" w:themeColor="text1"/>
          <w:lang w:val="en-US" w:eastAsia="nl-NL"/>
        </w:rPr>
      </w:pPr>
    </w:p>
    <w:p w14:paraId="79879B4E" w14:textId="77777777" w:rsidR="007C2B94" w:rsidRPr="009639A5" w:rsidRDefault="007C2B94" w:rsidP="007C2B94">
      <w:pPr>
        <w:spacing w:line="240" w:lineRule="auto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complexType</w:t>
      </w:r>
      <w:proofErr w:type="spellEnd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 xml:space="preserve"> name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ReferenceType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"&gt;</w:t>
      </w:r>
    </w:p>
    <w:p w14:paraId="625DF9C4" w14:textId="77777777" w:rsidR="007C2B94" w:rsidRPr="009639A5" w:rsidRDefault="007C2B94" w:rsidP="007C2B94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  &lt;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annotation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4A43CCEA" w14:textId="77777777" w:rsidR="006E154C" w:rsidRPr="009639A5" w:rsidRDefault="007C2B94" w:rsidP="006E154C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  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documentation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  <w:proofErr w:type="spellStart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gml:ReferenceType</w:t>
      </w:r>
      <w:proofErr w:type="spellEnd"/>
      <w:r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 xml:space="preserve"> is intended to be used in application schemas directly, if a property element shall use a "by-reference only" encoding.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documentation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</w:p>
    <w:p w14:paraId="2618F863" w14:textId="77777777" w:rsidR="007C2B94" w:rsidRPr="009639A5" w:rsidRDefault="006E154C" w:rsidP="006E154C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  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r w:rsidR="007C2B94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annotation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26FDBD77" w14:textId="77777777" w:rsidR="006E154C" w:rsidRPr="009639A5" w:rsidRDefault="006E154C" w:rsidP="006E154C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b/>
          <w:bCs/>
          <w:color w:val="FF0000"/>
          <w:sz w:val="20"/>
          <w:szCs w:val="20"/>
          <w:lang w:val="en-US" w:eastAsia="nl-NL"/>
        </w:rPr>
        <w:t xml:space="preserve">  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r w:rsidR="007C2B94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sequence</w:t>
      </w:r>
      <w:r w:rsidR="007C2B94"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/&gt;</w:t>
      </w:r>
    </w:p>
    <w:p w14:paraId="6F5A4D5A" w14:textId="77777777" w:rsidR="007C2B94" w:rsidRPr="009639A5" w:rsidRDefault="006E154C" w:rsidP="006E154C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  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proofErr w:type="spellStart"/>
      <w:r w:rsidR="007C2B94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attributeGroup</w:t>
      </w:r>
      <w:proofErr w:type="spellEnd"/>
      <w:r w:rsidR="007C2B94"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  <w:r w:rsidR="007C2B94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ref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="007C2B94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gml:OwnershipAttributeGroup</w:t>
      </w:r>
      <w:proofErr w:type="spellEnd"/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 /&gt;</w:t>
      </w:r>
      <w:r w:rsidR="007C2B94"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</w:p>
    <w:p w14:paraId="76566EB4" w14:textId="77777777" w:rsidR="007C2B94" w:rsidRPr="009639A5" w:rsidRDefault="006E154C" w:rsidP="006E154C">
      <w:pPr>
        <w:spacing w:line="240" w:lineRule="auto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 xml:space="preserve">   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</w:t>
      </w:r>
      <w:proofErr w:type="spellStart"/>
      <w:r w:rsidR="007C2B94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attributeGroup</w:t>
      </w:r>
      <w:proofErr w:type="spellEnd"/>
      <w:r w:rsidR="007C2B94"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  <w:r w:rsidR="007C2B94"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ref</w:t>
      </w:r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="</w:t>
      </w:r>
      <w:proofErr w:type="spellStart"/>
      <w:r w:rsidR="007C2B94" w:rsidRPr="009639A5">
        <w:rPr>
          <w:rFonts w:ascii="Consolas" w:eastAsia="Times New Roman" w:hAnsi="Consolas" w:cs="Consolas"/>
          <w:b/>
          <w:bCs/>
          <w:sz w:val="20"/>
          <w:szCs w:val="20"/>
          <w:lang w:val="en-US" w:eastAsia="nl-NL"/>
        </w:rPr>
        <w:t>gml:AssociationAttributeGroup</w:t>
      </w:r>
      <w:proofErr w:type="spellEnd"/>
      <w:r w:rsidR="007C2B94"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" /&gt;</w:t>
      </w:r>
      <w:r w:rsidR="007C2B94"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</w:p>
    <w:p w14:paraId="6CE1D6B7" w14:textId="77777777" w:rsidR="007C2B94" w:rsidRPr="009639A5" w:rsidRDefault="007C2B94" w:rsidP="007C2B94">
      <w:pPr>
        <w:spacing w:line="240" w:lineRule="auto"/>
        <w:ind w:hanging="240"/>
        <w:rPr>
          <w:rFonts w:ascii="Consolas" w:eastAsia="Times New Roman" w:hAnsi="Consolas" w:cs="Consolas"/>
          <w:sz w:val="20"/>
          <w:szCs w:val="20"/>
          <w:lang w:val="en-US" w:eastAsia="nl-NL"/>
        </w:rPr>
      </w:pPr>
      <w:r w:rsidRPr="009639A5">
        <w:rPr>
          <w:rFonts w:ascii="Consolas" w:eastAsia="Times New Roman" w:hAnsi="Consolas" w:cs="Consolas"/>
          <w:b/>
          <w:bCs/>
          <w:color w:val="FF0000"/>
          <w:sz w:val="20"/>
          <w:szCs w:val="20"/>
          <w:lang w:val="en-US" w:eastAsia="nl-NL"/>
        </w:rPr>
        <w:t> </w:t>
      </w:r>
      <w:r w:rsidRPr="009639A5">
        <w:rPr>
          <w:rFonts w:ascii="Consolas" w:eastAsia="Times New Roman" w:hAnsi="Consolas" w:cs="Consolas"/>
          <w:sz w:val="20"/>
          <w:szCs w:val="20"/>
          <w:lang w:val="en-US" w:eastAsia="nl-NL"/>
        </w:rPr>
        <w:t xml:space="preserve"> </w:t>
      </w:r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&lt;/</w:t>
      </w:r>
      <w:proofErr w:type="spellStart"/>
      <w:r w:rsidRPr="009639A5">
        <w:rPr>
          <w:rFonts w:ascii="Consolas" w:eastAsia="Times New Roman" w:hAnsi="Consolas" w:cs="Consolas"/>
          <w:color w:val="990000"/>
          <w:sz w:val="20"/>
          <w:szCs w:val="20"/>
          <w:lang w:val="en-US" w:eastAsia="nl-NL"/>
        </w:rPr>
        <w:t>complexType</w:t>
      </w:r>
      <w:proofErr w:type="spellEnd"/>
      <w:r w:rsidRPr="009639A5"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  <w:t>&gt;</w:t>
      </w:r>
    </w:p>
    <w:p w14:paraId="2EF716E7" w14:textId="77777777" w:rsidR="007C2B94" w:rsidRDefault="007C2B94" w:rsidP="000105A5">
      <w:pPr>
        <w:spacing w:line="240" w:lineRule="auto"/>
        <w:ind w:hanging="480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</w:p>
    <w:p w14:paraId="58366F76" w14:textId="77777777" w:rsidR="001E119D" w:rsidRPr="009639A5" w:rsidRDefault="001E119D" w:rsidP="000105A5">
      <w:pPr>
        <w:spacing w:line="240" w:lineRule="auto"/>
        <w:ind w:hanging="480"/>
        <w:rPr>
          <w:rFonts w:ascii="Consolas" w:eastAsia="Times New Roman" w:hAnsi="Consolas" w:cs="Consolas"/>
          <w:color w:val="0000FF"/>
          <w:sz w:val="20"/>
          <w:szCs w:val="20"/>
          <w:lang w:val="en-US" w:eastAsia="nl-NL"/>
        </w:rPr>
      </w:pPr>
    </w:p>
    <w:sectPr w:rsidR="001E119D" w:rsidRPr="009639A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7391D" w14:textId="77777777" w:rsidR="00B2084B" w:rsidRDefault="00B2084B" w:rsidP="00571454">
      <w:pPr>
        <w:spacing w:line="240" w:lineRule="auto"/>
      </w:pPr>
      <w:r>
        <w:separator/>
      </w:r>
    </w:p>
  </w:endnote>
  <w:endnote w:type="continuationSeparator" w:id="0">
    <w:p w14:paraId="23E0C879" w14:textId="77777777" w:rsidR="00B2084B" w:rsidRDefault="00B2084B" w:rsidP="00571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347524"/>
      <w:docPartObj>
        <w:docPartGallery w:val="Page Numbers (Bottom of Page)"/>
        <w:docPartUnique/>
      </w:docPartObj>
    </w:sdtPr>
    <w:sdtEndPr/>
    <w:sdtContent>
      <w:p w14:paraId="6264025A" w14:textId="77777777" w:rsidR="00B2084B" w:rsidRDefault="00B2084B" w:rsidP="0057145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2AB">
          <w:rPr>
            <w:noProof/>
          </w:rPr>
          <w:t>9</w:t>
        </w:r>
        <w:r>
          <w:fldChar w:fldCharType="end"/>
        </w:r>
        <w:r>
          <w:t xml:space="preserve"> van </w:t>
        </w:r>
        <w:r w:rsidR="00A212AB">
          <w:fldChar w:fldCharType="begin"/>
        </w:r>
        <w:r w:rsidR="00A212AB">
          <w:instrText xml:space="preserve"> NUMPAGES  \* MERGEFORMAT </w:instrText>
        </w:r>
        <w:r w:rsidR="00A212AB">
          <w:fldChar w:fldCharType="separate"/>
        </w:r>
        <w:r w:rsidR="00A212AB">
          <w:rPr>
            <w:noProof/>
          </w:rPr>
          <w:t>9</w:t>
        </w:r>
        <w:r w:rsidR="00A212A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328AF" w14:textId="77777777" w:rsidR="00B2084B" w:rsidRDefault="00B2084B" w:rsidP="00571454">
      <w:pPr>
        <w:spacing w:line="240" w:lineRule="auto"/>
      </w:pPr>
      <w:r>
        <w:separator/>
      </w:r>
    </w:p>
  </w:footnote>
  <w:footnote w:type="continuationSeparator" w:id="0">
    <w:p w14:paraId="1E7F2A8E" w14:textId="77777777" w:rsidR="00B2084B" w:rsidRDefault="00B2084B" w:rsidP="005714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3B27"/>
    <w:multiLevelType w:val="hybridMultilevel"/>
    <w:tmpl w:val="F43A01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C7AE2"/>
    <w:multiLevelType w:val="hybridMultilevel"/>
    <w:tmpl w:val="06069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4B1"/>
    <w:multiLevelType w:val="multilevel"/>
    <w:tmpl w:val="1E9A7C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65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E06DF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719E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EC636C"/>
    <w:multiLevelType w:val="multilevel"/>
    <w:tmpl w:val="064E3A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F2F68B4"/>
    <w:multiLevelType w:val="hybridMultilevel"/>
    <w:tmpl w:val="170CA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C5F2C"/>
    <w:multiLevelType w:val="multilevel"/>
    <w:tmpl w:val="F52EB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6503DE"/>
    <w:multiLevelType w:val="hybridMultilevel"/>
    <w:tmpl w:val="11A6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E4D71"/>
    <w:multiLevelType w:val="hybridMultilevel"/>
    <w:tmpl w:val="0342531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8F64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5F787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C773E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C53BFE"/>
    <w:multiLevelType w:val="multilevel"/>
    <w:tmpl w:val="8BA60A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16964E6"/>
    <w:multiLevelType w:val="multilevel"/>
    <w:tmpl w:val="399ED3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518D4B1C"/>
    <w:multiLevelType w:val="hybridMultilevel"/>
    <w:tmpl w:val="D922823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06044"/>
    <w:multiLevelType w:val="hybridMultilevel"/>
    <w:tmpl w:val="BD4EC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410D2"/>
    <w:multiLevelType w:val="hybridMultilevel"/>
    <w:tmpl w:val="D1ECC9C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94C5E"/>
    <w:multiLevelType w:val="hybridMultilevel"/>
    <w:tmpl w:val="00CCE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3000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BB7EBA"/>
    <w:multiLevelType w:val="hybridMultilevel"/>
    <w:tmpl w:val="769EF6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A3068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027167"/>
    <w:multiLevelType w:val="multilevel"/>
    <w:tmpl w:val="DCA2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484E4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7B43D3"/>
    <w:multiLevelType w:val="multilevel"/>
    <w:tmpl w:val="1E9A7C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C93049"/>
    <w:multiLevelType w:val="multilevel"/>
    <w:tmpl w:val="1E9A7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6450CF9"/>
    <w:multiLevelType w:val="hybridMultilevel"/>
    <w:tmpl w:val="98EAE9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D8074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B02E4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791E24"/>
    <w:multiLevelType w:val="hybridMultilevel"/>
    <w:tmpl w:val="C0D062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27"/>
  </w:num>
  <w:num w:numId="5">
    <w:abstractNumId w:val="17"/>
  </w:num>
  <w:num w:numId="6">
    <w:abstractNumId w:val="30"/>
  </w:num>
  <w:num w:numId="7">
    <w:abstractNumId w:val="19"/>
  </w:num>
  <w:num w:numId="8">
    <w:abstractNumId w:val="18"/>
  </w:num>
  <w:num w:numId="9">
    <w:abstractNumId w:val="16"/>
  </w:num>
  <w:num w:numId="10">
    <w:abstractNumId w:val="23"/>
  </w:num>
  <w:num w:numId="11">
    <w:abstractNumId w:val="24"/>
  </w:num>
  <w:num w:numId="12">
    <w:abstractNumId w:val="4"/>
  </w:num>
  <w:num w:numId="13">
    <w:abstractNumId w:val="5"/>
  </w:num>
  <w:num w:numId="14">
    <w:abstractNumId w:val="29"/>
  </w:num>
  <w:num w:numId="15">
    <w:abstractNumId w:val="13"/>
  </w:num>
  <w:num w:numId="16">
    <w:abstractNumId w:val="11"/>
  </w:num>
  <w:num w:numId="17">
    <w:abstractNumId w:val="20"/>
  </w:num>
  <w:num w:numId="18">
    <w:abstractNumId w:val="12"/>
  </w:num>
  <w:num w:numId="19">
    <w:abstractNumId w:val="3"/>
  </w:num>
  <w:num w:numId="20">
    <w:abstractNumId w:val="22"/>
  </w:num>
  <w:num w:numId="21">
    <w:abstractNumId w:val="28"/>
  </w:num>
  <w:num w:numId="22">
    <w:abstractNumId w:val="8"/>
  </w:num>
  <w:num w:numId="23">
    <w:abstractNumId w:val="26"/>
  </w:num>
  <w:num w:numId="24">
    <w:abstractNumId w:val="10"/>
  </w:num>
  <w:num w:numId="25">
    <w:abstractNumId w:val="7"/>
  </w:num>
  <w:num w:numId="26">
    <w:abstractNumId w:val="25"/>
  </w:num>
  <w:num w:numId="27">
    <w:abstractNumId w:val="2"/>
  </w:num>
  <w:num w:numId="28">
    <w:abstractNumId w:val="0"/>
  </w:num>
  <w:num w:numId="29">
    <w:abstractNumId w:val="14"/>
  </w:num>
  <w:num w:numId="30">
    <w:abstractNumId w:val="1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69"/>
    <w:rsid w:val="000105A5"/>
    <w:rsid w:val="00012E6F"/>
    <w:rsid w:val="00020F00"/>
    <w:rsid w:val="0003297A"/>
    <w:rsid w:val="00044682"/>
    <w:rsid w:val="000546F3"/>
    <w:rsid w:val="000547DA"/>
    <w:rsid w:val="000B4865"/>
    <w:rsid w:val="000D7B98"/>
    <w:rsid w:val="000E581D"/>
    <w:rsid w:val="00112EAC"/>
    <w:rsid w:val="00115832"/>
    <w:rsid w:val="001218EC"/>
    <w:rsid w:val="001271F5"/>
    <w:rsid w:val="0013276C"/>
    <w:rsid w:val="00133407"/>
    <w:rsid w:val="001561A6"/>
    <w:rsid w:val="001B694C"/>
    <w:rsid w:val="001C1A39"/>
    <w:rsid w:val="001E119D"/>
    <w:rsid w:val="001E7A43"/>
    <w:rsid w:val="001F72F2"/>
    <w:rsid w:val="002016C3"/>
    <w:rsid w:val="002018D6"/>
    <w:rsid w:val="00206B69"/>
    <w:rsid w:val="00227717"/>
    <w:rsid w:val="002328F7"/>
    <w:rsid w:val="00232DC2"/>
    <w:rsid w:val="0023501F"/>
    <w:rsid w:val="002656B3"/>
    <w:rsid w:val="00265CE3"/>
    <w:rsid w:val="002729DB"/>
    <w:rsid w:val="002976A8"/>
    <w:rsid w:val="002A4069"/>
    <w:rsid w:val="002C5B8D"/>
    <w:rsid w:val="002D791E"/>
    <w:rsid w:val="0030721F"/>
    <w:rsid w:val="003258F8"/>
    <w:rsid w:val="003458DE"/>
    <w:rsid w:val="003B0852"/>
    <w:rsid w:val="003B20B0"/>
    <w:rsid w:val="003E49FD"/>
    <w:rsid w:val="0040207D"/>
    <w:rsid w:val="00407F9B"/>
    <w:rsid w:val="00420105"/>
    <w:rsid w:val="00432361"/>
    <w:rsid w:val="00437CC6"/>
    <w:rsid w:val="0044668B"/>
    <w:rsid w:val="004525D8"/>
    <w:rsid w:val="004B4DF1"/>
    <w:rsid w:val="004B77C8"/>
    <w:rsid w:val="005124B2"/>
    <w:rsid w:val="0051664B"/>
    <w:rsid w:val="005325BF"/>
    <w:rsid w:val="00551BA1"/>
    <w:rsid w:val="00571454"/>
    <w:rsid w:val="00572D25"/>
    <w:rsid w:val="005773B5"/>
    <w:rsid w:val="0058565B"/>
    <w:rsid w:val="005A1CC0"/>
    <w:rsid w:val="005C2C80"/>
    <w:rsid w:val="0061270C"/>
    <w:rsid w:val="0065016B"/>
    <w:rsid w:val="00662D58"/>
    <w:rsid w:val="0067575F"/>
    <w:rsid w:val="006800EE"/>
    <w:rsid w:val="006A0727"/>
    <w:rsid w:val="006A2C55"/>
    <w:rsid w:val="006C36AC"/>
    <w:rsid w:val="006E154C"/>
    <w:rsid w:val="006F1AAE"/>
    <w:rsid w:val="00705F95"/>
    <w:rsid w:val="0070606E"/>
    <w:rsid w:val="0070725C"/>
    <w:rsid w:val="0073389A"/>
    <w:rsid w:val="00761F0B"/>
    <w:rsid w:val="00770EAD"/>
    <w:rsid w:val="00776035"/>
    <w:rsid w:val="0077710F"/>
    <w:rsid w:val="00790C80"/>
    <w:rsid w:val="007C2B94"/>
    <w:rsid w:val="007F4B50"/>
    <w:rsid w:val="007F4E37"/>
    <w:rsid w:val="007F67DC"/>
    <w:rsid w:val="00813B14"/>
    <w:rsid w:val="0081541B"/>
    <w:rsid w:val="00832558"/>
    <w:rsid w:val="0083468B"/>
    <w:rsid w:val="008357E1"/>
    <w:rsid w:val="00850E2A"/>
    <w:rsid w:val="008B7123"/>
    <w:rsid w:val="008C0F63"/>
    <w:rsid w:val="008C19F4"/>
    <w:rsid w:val="008F00A3"/>
    <w:rsid w:val="008F09A0"/>
    <w:rsid w:val="008F2082"/>
    <w:rsid w:val="00902165"/>
    <w:rsid w:val="00924B49"/>
    <w:rsid w:val="00935A46"/>
    <w:rsid w:val="009444C7"/>
    <w:rsid w:val="009639A5"/>
    <w:rsid w:val="0098215C"/>
    <w:rsid w:val="00997A9E"/>
    <w:rsid w:val="009B66FD"/>
    <w:rsid w:val="009B7640"/>
    <w:rsid w:val="00A038DE"/>
    <w:rsid w:val="00A212AB"/>
    <w:rsid w:val="00A279F6"/>
    <w:rsid w:val="00A708BD"/>
    <w:rsid w:val="00A732F8"/>
    <w:rsid w:val="00A85674"/>
    <w:rsid w:val="00A8599A"/>
    <w:rsid w:val="00A93C62"/>
    <w:rsid w:val="00AB56B4"/>
    <w:rsid w:val="00AF1FC1"/>
    <w:rsid w:val="00B051C7"/>
    <w:rsid w:val="00B2084B"/>
    <w:rsid w:val="00B46279"/>
    <w:rsid w:val="00B53F6F"/>
    <w:rsid w:val="00B75AB4"/>
    <w:rsid w:val="00B9586D"/>
    <w:rsid w:val="00BB065C"/>
    <w:rsid w:val="00BB3C6B"/>
    <w:rsid w:val="00BE7943"/>
    <w:rsid w:val="00BF0A2B"/>
    <w:rsid w:val="00BF121B"/>
    <w:rsid w:val="00C22C52"/>
    <w:rsid w:val="00C50D64"/>
    <w:rsid w:val="00C86926"/>
    <w:rsid w:val="00CA7B63"/>
    <w:rsid w:val="00CB5EA1"/>
    <w:rsid w:val="00CB631D"/>
    <w:rsid w:val="00CC2C92"/>
    <w:rsid w:val="00CC3748"/>
    <w:rsid w:val="00CC7581"/>
    <w:rsid w:val="00CF0D49"/>
    <w:rsid w:val="00CF1436"/>
    <w:rsid w:val="00CF217D"/>
    <w:rsid w:val="00D356D9"/>
    <w:rsid w:val="00D35D41"/>
    <w:rsid w:val="00DB25CF"/>
    <w:rsid w:val="00DE4A67"/>
    <w:rsid w:val="00E240A1"/>
    <w:rsid w:val="00E27B16"/>
    <w:rsid w:val="00E42250"/>
    <w:rsid w:val="00E55C24"/>
    <w:rsid w:val="00E86D16"/>
    <w:rsid w:val="00EC21B4"/>
    <w:rsid w:val="00ED4BB5"/>
    <w:rsid w:val="00EF3930"/>
    <w:rsid w:val="00F65A20"/>
    <w:rsid w:val="00F82E6F"/>
    <w:rsid w:val="00FA290B"/>
    <w:rsid w:val="00FB276C"/>
    <w:rsid w:val="00FE52DC"/>
    <w:rsid w:val="00FF2DA0"/>
    <w:rsid w:val="00FF633D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8C2D"/>
  <w15:chartTrackingRefBased/>
  <w15:docId w15:val="{4B78AA78-BC60-45A8-8AF7-ED162026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217D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4E37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6B69"/>
    <w:pPr>
      <w:ind w:left="720"/>
      <w:contextualSpacing/>
    </w:pPr>
  </w:style>
  <w:style w:type="character" w:customStyle="1" w:styleId="m1">
    <w:name w:val="m1"/>
    <w:basedOn w:val="Standaardalinea-lettertype"/>
    <w:rsid w:val="000105A5"/>
    <w:rPr>
      <w:color w:val="0000FF"/>
    </w:rPr>
  </w:style>
  <w:style w:type="character" w:customStyle="1" w:styleId="t1">
    <w:name w:val="t1"/>
    <w:basedOn w:val="Standaardalinea-lettertype"/>
    <w:rsid w:val="000105A5"/>
    <w:rPr>
      <w:color w:val="990000"/>
    </w:rPr>
  </w:style>
  <w:style w:type="character" w:styleId="Hyperlink">
    <w:name w:val="Hyperlink"/>
    <w:basedOn w:val="Standaardalinea-lettertype"/>
    <w:uiPriority w:val="99"/>
    <w:unhideWhenUsed/>
    <w:rsid w:val="000105A5"/>
    <w:rPr>
      <w:color w:val="0000FF"/>
      <w:u w:val="single"/>
    </w:rPr>
  </w:style>
  <w:style w:type="character" w:customStyle="1" w:styleId="b1">
    <w:name w:val="b1"/>
    <w:basedOn w:val="Standaardalinea-lettertype"/>
    <w:rsid w:val="000105A5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Standaardalinea-lettertype"/>
    <w:rsid w:val="000105A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633D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F217D"/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2656B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CC2C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714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1454"/>
  </w:style>
  <w:style w:type="paragraph" w:styleId="Voettekst">
    <w:name w:val="footer"/>
    <w:basedOn w:val="Standaard"/>
    <w:link w:val="VoettekstChar"/>
    <w:uiPriority w:val="99"/>
    <w:unhideWhenUsed/>
    <w:rsid w:val="005714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454"/>
  </w:style>
  <w:style w:type="paragraph" w:styleId="Ballontekst">
    <w:name w:val="Balloon Text"/>
    <w:basedOn w:val="Standaard"/>
    <w:link w:val="BallontekstChar"/>
    <w:uiPriority w:val="99"/>
    <w:semiHidden/>
    <w:unhideWhenUsed/>
    <w:rsid w:val="002976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76A8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6127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7F4E37"/>
    <w:rPr>
      <w:rFonts w:eastAsiaTheme="majorEastAsia" w:cstheme="majorBidi"/>
      <w:b/>
      <w:color w:val="2E74B5" w:themeColor="accent1" w:themeShade="BF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E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4E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4E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E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56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8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23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0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90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52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03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7561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78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64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77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6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145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69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97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54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040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32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75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20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3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2814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4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9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587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74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6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3597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54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19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59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2429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7037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73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84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6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81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9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691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61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433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01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494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09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0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22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90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9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5708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5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7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48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72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46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1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8251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7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48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33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12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1810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4168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0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2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1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066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9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74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6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33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18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7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95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15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6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6492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61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3612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45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1225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66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7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99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417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217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05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0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3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50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04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4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2100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53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16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23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8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53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44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7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6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61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647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87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70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80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77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4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8003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098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48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724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2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279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50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0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3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9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84561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opengeospatial.org/files/?artifact_id=46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opengeospatial.org/files/?artifact_id=20509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16AD-8E45-4E81-9DCC-2EB0CCB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5F2B134A.dotm</Template>
  <TotalTime>100</TotalTime>
  <Pages>9</Pages>
  <Words>3062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Kadaster</Company>
  <LinksUpToDate>false</LinksUpToDate>
  <CharactersWithSpaces>19868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Lentjes, Peter</dc:creator>
  <cp:keywords/>
  <dc:description/>
  <cp:lastModifiedBy>Lentjes, Peter</cp:lastModifiedBy>
  <cp:revision>6</cp:revision>
  <cp:lastPrinted>2018-06-04T08:05:00Z</cp:lastPrinted>
  <dcterms:created xsi:type="dcterms:W3CDTF">2018-06-04T07:40:00Z</dcterms:created>
  <dcterms:modified xsi:type="dcterms:W3CDTF">2018-06-04T09:40:00Z</dcterms:modified>
</cp:coreProperties>
</file>